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17" w:rsidRPr="005756C5" w:rsidRDefault="00800A17" w:rsidP="00800A17">
      <w:pPr>
        <w:spacing w:before="81"/>
        <w:ind w:left="583" w:right="597"/>
        <w:jc w:val="center"/>
        <w:rPr>
          <w:rFonts w:ascii="Cambria"/>
          <w:b/>
          <w:sz w:val="52"/>
          <w:lang w:val="ru-RU"/>
        </w:rPr>
      </w:pPr>
      <w:r>
        <w:rPr>
          <w:rFonts w:ascii="Cambria"/>
          <w:b/>
          <w:sz w:val="52"/>
          <w:lang w:val="ru-RU"/>
        </w:rPr>
        <w:t>Руководство</w:t>
      </w:r>
      <w:r>
        <w:rPr>
          <w:rFonts w:ascii="Cambria"/>
          <w:b/>
          <w:sz w:val="52"/>
          <w:lang w:val="ru-RU"/>
        </w:rPr>
        <w:t xml:space="preserve"> </w:t>
      </w:r>
      <w:r>
        <w:rPr>
          <w:rFonts w:ascii="Cambria"/>
          <w:b/>
          <w:sz w:val="52"/>
          <w:lang w:val="ru-RU"/>
        </w:rPr>
        <w:t>пользователя</w:t>
      </w:r>
      <w:r w:rsidRPr="005756C5">
        <w:rPr>
          <w:rFonts w:ascii="Cambria"/>
          <w:b/>
          <w:sz w:val="52"/>
          <w:lang w:val="ru-RU"/>
        </w:rPr>
        <w:t xml:space="preserve"> </w:t>
      </w:r>
    </w:p>
    <w:p w:rsidR="005F752E" w:rsidRPr="00800A17" w:rsidRDefault="006C49C7">
      <w:pPr>
        <w:spacing w:before="81"/>
        <w:ind w:left="1758" w:right="1772"/>
        <w:jc w:val="center"/>
        <w:rPr>
          <w:rFonts w:ascii="Cambria"/>
          <w:b/>
          <w:sz w:val="52"/>
          <w:lang w:val="ru-RU"/>
        </w:rPr>
      </w:pPr>
      <w:r>
        <w:rPr>
          <w:rFonts w:ascii="Cambria"/>
          <w:b/>
          <w:sz w:val="52"/>
        </w:rPr>
        <w:t>OG</w:t>
      </w:r>
      <w:r w:rsidRPr="00800A17">
        <w:rPr>
          <w:rFonts w:ascii="Cambria"/>
          <w:b/>
          <w:sz w:val="52"/>
          <w:lang w:val="ru-RU"/>
        </w:rPr>
        <w:t>-</w:t>
      </w:r>
      <w:r>
        <w:rPr>
          <w:rFonts w:ascii="Cambria"/>
          <w:b/>
          <w:sz w:val="52"/>
        </w:rPr>
        <w:t>SIS</w:t>
      </w:r>
      <w:r w:rsidRPr="00800A17">
        <w:rPr>
          <w:rFonts w:ascii="Cambria"/>
          <w:b/>
          <w:sz w:val="52"/>
          <w:lang w:val="ru-RU"/>
        </w:rPr>
        <w:t>02</w:t>
      </w:r>
    </w:p>
    <w:p w:rsidR="006C49C7" w:rsidRPr="00800A17" w:rsidRDefault="00C32DA1" w:rsidP="006C49C7">
      <w:pPr>
        <w:spacing w:before="370"/>
        <w:ind w:left="1758" w:right="1777"/>
        <w:jc w:val="center"/>
        <w:rPr>
          <w:rFonts w:ascii="Cambria"/>
          <w:b/>
          <w:sz w:val="32"/>
          <w:lang w:val="ru-RU"/>
        </w:rPr>
      </w:pPr>
      <w:r w:rsidRPr="00800A17">
        <w:rPr>
          <w:rFonts w:ascii="Cambria"/>
          <w:b/>
          <w:sz w:val="32"/>
          <w:lang w:val="ru-RU"/>
        </w:rPr>
        <w:t xml:space="preserve">12 </w:t>
      </w:r>
      <w:r w:rsidR="00800A17">
        <w:rPr>
          <w:rFonts w:ascii="Cambria"/>
          <w:b/>
          <w:sz w:val="32"/>
          <w:lang w:val="ru-RU"/>
        </w:rPr>
        <w:t>светодиодный</w:t>
      </w:r>
      <w:r w:rsidR="00800A17" w:rsidRPr="005756C5">
        <w:rPr>
          <w:rFonts w:ascii="Cambria"/>
          <w:b/>
          <w:sz w:val="32"/>
          <w:lang w:val="ru-RU"/>
        </w:rPr>
        <w:t xml:space="preserve"> </w:t>
      </w:r>
      <w:r w:rsidR="00800A17">
        <w:rPr>
          <w:rFonts w:ascii="Cambria"/>
          <w:b/>
          <w:sz w:val="32"/>
          <w:lang w:val="ru-RU"/>
        </w:rPr>
        <w:t>вращающийся</w:t>
      </w:r>
      <w:r w:rsidR="00800A17" w:rsidRPr="005756C5">
        <w:rPr>
          <w:rFonts w:ascii="Cambria"/>
          <w:b/>
          <w:sz w:val="32"/>
          <w:lang w:val="ru-RU"/>
        </w:rPr>
        <w:t xml:space="preserve"> </w:t>
      </w:r>
      <w:r w:rsidR="00800A17">
        <w:rPr>
          <w:rFonts w:ascii="Cambria"/>
          <w:b/>
          <w:sz w:val="32"/>
          <w:lang w:val="ru-RU"/>
        </w:rPr>
        <w:t>передний</w:t>
      </w:r>
      <w:r w:rsidR="00800A17">
        <w:rPr>
          <w:rFonts w:ascii="Cambria"/>
          <w:b/>
          <w:sz w:val="32"/>
          <w:lang w:val="ru-RU"/>
        </w:rPr>
        <w:t xml:space="preserve"> </w:t>
      </w:r>
      <w:r w:rsidR="00800A17">
        <w:rPr>
          <w:rFonts w:ascii="Cambria"/>
          <w:b/>
          <w:sz w:val="32"/>
          <w:lang w:val="ru-RU"/>
        </w:rPr>
        <w:t>фонарь</w:t>
      </w:r>
      <w:r w:rsidR="00800A17" w:rsidRPr="00800A17">
        <w:rPr>
          <w:rFonts w:ascii="Cambria"/>
          <w:b/>
          <w:sz w:val="32"/>
          <w:lang w:val="ru-RU"/>
        </w:rPr>
        <w:t xml:space="preserve"> </w:t>
      </w:r>
    </w:p>
    <w:p w:rsidR="005F752E" w:rsidRPr="00800A17" w:rsidRDefault="005F752E">
      <w:pPr>
        <w:pStyle w:val="a3"/>
        <w:rPr>
          <w:rFonts w:ascii="Cambria"/>
          <w:b/>
          <w:sz w:val="20"/>
          <w:lang w:val="ru-RU"/>
        </w:rPr>
      </w:pPr>
    </w:p>
    <w:p w:rsidR="005F752E" w:rsidRPr="00800A17" w:rsidRDefault="00800A17">
      <w:pPr>
        <w:pStyle w:val="a3"/>
        <w:rPr>
          <w:rFonts w:ascii="Cambria"/>
          <w:b/>
          <w:sz w:val="20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1419225</wp:posOffset>
            </wp:positionH>
            <wp:positionV relativeFrom="paragraph">
              <wp:posOffset>196850</wp:posOffset>
            </wp:positionV>
            <wp:extent cx="2306320" cy="31222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52E" w:rsidRPr="00800A17" w:rsidRDefault="00C32DA1">
      <w:pPr>
        <w:pStyle w:val="a3"/>
        <w:spacing w:before="1"/>
        <w:rPr>
          <w:rFonts w:ascii="Cambria"/>
          <w:b/>
          <w:sz w:val="12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4169847</wp:posOffset>
            </wp:positionH>
            <wp:positionV relativeFrom="paragraph">
              <wp:posOffset>4252455</wp:posOffset>
            </wp:positionV>
            <wp:extent cx="696833" cy="4800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3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52E" w:rsidRPr="00800A17" w:rsidRDefault="005F752E">
      <w:pPr>
        <w:pStyle w:val="a3"/>
        <w:spacing w:before="7"/>
        <w:rPr>
          <w:rFonts w:ascii="Cambria"/>
          <w:b/>
          <w:sz w:val="18"/>
          <w:lang w:val="ru-RU"/>
        </w:rPr>
      </w:pPr>
    </w:p>
    <w:p w:rsidR="005F752E" w:rsidRPr="00800A17" w:rsidRDefault="005F752E">
      <w:pPr>
        <w:pStyle w:val="a3"/>
        <w:spacing w:before="1"/>
        <w:rPr>
          <w:rFonts w:ascii="Cambria"/>
          <w:b/>
          <w:sz w:val="26"/>
          <w:lang w:val="ru-RU"/>
        </w:rPr>
      </w:pPr>
    </w:p>
    <w:p w:rsidR="00800A17" w:rsidRPr="0073173D" w:rsidRDefault="00800A17" w:rsidP="00800A17">
      <w:pPr>
        <w:pStyle w:val="1"/>
        <w:spacing w:before="52"/>
        <w:ind w:left="462"/>
        <w:rPr>
          <w:rFonts w:ascii="Calibri"/>
          <w:lang w:val="ru-RU"/>
        </w:rPr>
      </w:pPr>
      <w:r w:rsidRPr="0073173D">
        <w:rPr>
          <w:rFonts w:ascii="Calibri"/>
          <w:lang w:val="ru-RU"/>
        </w:rPr>
        <w:t>Пожалуйста</w:t>
      </w:r>
      <w:r w:rsidRPr="0073173D">
        <w:rPr>
          <w:rFonts w:ascii="Calibri"/>
          <w:lang w:val="ru-RU"/>
        </w:rPr>
        <w:t xml:space="preserve">, </w:t>
      </w:r>
      <w:r w:rsidRPr="0073173D">
        <w:rPr>
          <w:rFonts w:ascii="Calibri"/>
          <w:lang w:val="ru-RU"/>
        </w:rPr>
        <w:t>прочитайте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данное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руководство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перед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эксплуатацией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осветительного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прибора</w:t>
      </w:r>
      <w:r w:rsidRPr="0073173D">
        <w:rPr>
          <w:rFonts w:ascii="Calibri"/>
          <w:lang w:val="ru-RU"/>
        </w:rPr>
        <w:t xml:space="preserve"> </w:t>
      </w:r>
    </w:p>
    <w:p w:rsidR="005F752E" w:rsidRPr="00800A17" w:rsidRDefault="005F752E">
      <w:pPr>
        <w:rPr>
          <w:lang w:val="ru-RU"/>
        </w:rPr>
        <w:sectPr w:rsidR="005F752E" w:rsidRPr="00800A17">
          <w:type w:val="continuous"/>
          <w:pgSz w:w="8400" w:h="11910"/>
          <w:pgMar w:top="880" w:right="480" w:bottom="280" w:left="500" w:header="720" w:footer="720" w:gutter="0"/>
          <w:cols w:space="720"/>
        </w:sectPr>
      </w:pPr>
    </w:p>
    <w:p w:rsidR="007145B4" w:rsidRPr="00043E35" w:rsidRDefault="007145B4" w:rsidP="007145B4">
      <w:pPr>
        <w:pStyle w:val="a3"/>
        <w:spacing w:before="41" w:line="292" w:lineRule="auto"/>
        <w:ind w:left="220"/>
        <w:rPr>
          <w:sz w:val="16"/>
          <w:lang w:val="ru-RU"/>
        </w:rPr>
      </w:pPr>
      <w:r w:rsidRPr="00043E35">
        <w:rPr>
          <w:color w:val="303030"/>
          <w:sz w:val="16"/>
          <w:lang w:val="ru-RU"/>
        </w:rPr>
        <w:lastRenderedPageBreak/>
        <w:t xml:space="preserve">Прежде всего, благодарим вас за то, что вы выбрали наши продукты серии </w:t>
      </w:r>
      <w:r w:rsidRPr="00043E35">
        <w:rPr>
          <w:color w:val="303030"/>
          <w:sz w:val="16"/>
        </w:rPr>
        <w:t>LED</w:t>
      </w:r>
      <w:r w:rsidRPr="00043E35">
        <w:rPr>
          <w:color w:val="303030"/>
          <w:sz w:val="16"/>
          <w:lang w:val="ru-RU"/>
        </w:rPr>
        <w:t xml:space="preserve">. Настойчиво рекомендуем вам внимательно прочитать инструкцию </w:t>
      </w:r>
      <w:proofErr w:type="gramStart"/>
      <w:r w:rsidRPr="00043E35">
        <w:rPr>
          <w:color w:val="303030"/>
          <w:sz w:val="16"/>
          <w:lang w:val="ru-RU"/>
        </w:rPr>
        <w:t>перед</w:t>
      </w:r>
      <w:proofErr w:type="gramEnd"/>
      <w:r w:rsidRPr="00043E35">
        <w:rPr>
          <w:color w:val="303030"/>
          <w:sz w:val="16"/>
          <w:lang w:val="ru-RU"/>
        </w:rPr>
        <w:t xml:space="preserve"> использование продукта. </w:t>
      </w:r>
      <w:r w:rsidR="00043E35" w:rsidRPr="00043E35">
        <w:rPr>
          <w:color w:val="303030"/>
          <w:sz w:val="16"/>
          <w:lang w:val="ru-RU"/>
        </w:rPr>
        <w:t xml:space="preserve">В ней описаны информация по эксплуатации и другие данные, связанные с продуктом.   </w:t>
      </w:r>
    </w:p>
    <w:p w:rsidR="007145B4" w:rsidRPr="00043E35" w:rsidRDefault="007145B4" w:rsidP="007145B4">
      <w:pPr>
        <w:pStyle w:val="a3"/>
        <w:spacing w:before="4"/>
        <w:rPr>
          <w:sz w:val="18"/>
          <w:lang w:val="ru-RU"/>
        </w:rPr>
      </w:pPr>
    </w:p>
    <w:p w:rsidR="007145B4" w:rsidRPr="00043E35" w:rsidRDefault="007145B4" w:rsidP="007145B4">
      <w:pPr>
        <w:pStyle w:val="1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t></w:t>
      </w:r>
      <w:r w:rsidRPr="00043E35">
        <w:rPr>
          <w:rFonts w:ascii="Times New Roman" w:hAnsi="Times New Roman"/>
          <w:b w:val="0"/>
          <w:sz w:val="18"/>
        </w:rPr>
        <w:t xml:space="preserve"> </w:t>
      </w:r>
      <w:r w:rsidRPr="00043E35">
        <w:rPr>
          <w:sz w:val="18"/>
          <w:lang w:val="ru-RU"/>
        </w:rPr>
        <w:t>Упаковочный лист</w:t>
      </w:r>
    </w:p>
    <w:p w:rsidR="007145B4" w:rsidRPr="00043E35" w:rsidRDefault="007145B4" w:rsidP="007145B4">
      <w:pPr>
        <w:pStyle w:val="a4"/>
        <w:numPr>
          <w:ilvl w:val="0"/>
          <w:numId w:val="7"/>
        </w:numPr>
        <w:tabs>
          <w:tab w:val="left" w:pos="640"/>
          <w:tab w:val="left" w:pos="641"/>
        </w:tabs>
        <w:spacing w:before="44"/>
        <w:rPr>
          <w:sz w:val="16"/>
        </w:rPr>
      </w:pPr>
      <w:r w:rsidRPr="00043E35">
        <w:rPr>
          <w:sz w:val="16"/>
        </w:rPr>
        <w:t xml:space="preserve">1 x </w:t>
      </w:r>
      <w:r w:rsidRPr="00043E35">
        <w:rPr>
          <w:sz w:val="16"/>
          <w:lang w:val="ru-RU"/>
        </w:rPr>
        <w:t xml:space="preserve">Вращающийся передний фонарь </w:t>
      </w:r>
    </w:p>
    <w:p w:rsidR="007145B4" w:rsidRPr="00043E35" w:rsidRDefault="007145B4" w:rsidP="007145B4">
      <w:pPr>
        <w:pStyle w:val="a4"/>
        <w:numPr>
          <w:ilvl w:val="0"/>
          <w:numId w:val="7"/>
        </w:numPr>
        <w:tabs>
          <w:tab w:val="left" w:pos="640"/>
          <w:tab w:val="left" w:pos="641"/>
        </w:tabs>
        <w:spacing w:before="56"/>
        <w:rPr>
          <w:sz w:val="16"/>
        </w:rPr>
      </w:pPr>
      <w:r w:rsidRPr="00043E35">
        <w:rPr>
          <w:sz w:val="16"/>
        </w:rPr>
        <w:t xml:space="preserve">1 x </w:t>
      </w:r>
      <w:r w:rsidRPr="00043E35">
        <w:rPr>
          <w:sz w:val="16"/>
          <w:lang w:val="ru-RU"/>
        </w:rPr>
        <w:t>Установочный кронштейн и шурупы</w:t>
      </w:r>
    </w:p>
    <w:p w:rsidR="007145B4" w:rsidRPr="00204EBA" w:rsidRDefault="007145B4" w:rsidP="00204EBA">
      <w:pPr>
        <w:pStyle w:val="a4"/>
        <w:numPr>
          <w:ilvl w:val="0"/>
          <w:numId w:val="7"/>
        </w:numPr>
        <w:tabs>
          <w:tab w:val="left" w:pos="640"/>
          <w:tab w:val="left" w:pos="641"/>
        </w:tabs>
        <w:spacing w:before="55"/>
        <w:rPr>
          <w:sz w:val="16"/>
        </w:rPr>
      </w:pPr>
      <w:r w:rsidRPr="00043E35">
        <w:rPr>
          <w:sz w:val="16"/>
        </w:rPr>
        <w:t xml:space="preserve">1 x </w:t>
      </w:r>
      <w:r w:rsidRPr="00043E35">
        <w:rPr>
          <w:sz w:val="16"/>
          <w:lang w:val="ru-RU"/>
        </w:rPr>
        <w:t>Кабель питания</w:t>
      </w:r>
    </w:p>
    <w:p w:rsidR="007145B4" w:rsidRPr="00043E35" w:rsidRDefault="007145B4" w:rsidP="007145B4">
      <w:pPr>
        <w:pStyle w:val="a4"/>
        <w:numPr>
          <w:ilvl w:val="0"/>
          <w:numId w:val="7"/>
        </w:numPr>
        <w:tabs>
          <w:tab w:val="left" w:pos="640"/>
          <w:tab w:val="left" w:pos="641"/>
        </w:tabs>
        <w:spacing w:before="56"/>
        <w:rPr>
          <w:sz w:val="16"/>
        </w:rPr>
      </w:pPr>
      <w:r w:rsidRPr="00043E35">
        <w:rPr>
          <w:sz w:val="16"/>
        </w:rPr>
        <w:t xml:space="preserve">1 x </w:t>
      </w:r>
      <w:r w:rsidRPr="00043E35">
        <w:rPr>
          <w:sz w:val="16"/>
          <w:lang w:val="ru-RU"/>
        </w:rPr>
        <w:t>Руководство пользователя</w:t>
      </w:r>
    </w:p>
    <w:p w:rsidR="007145B4" w:rsidRPr="00043E35" w:rsidRDefault="007145B4" w:rsidP="007145B4">
      <w:pPr>
        <w:pStyle w:val="a3"/>
        <w:rPr>
          <w:sz w:val="22"/>
        </w:rPr>
      </w:pPr>
    </w:p>
    <w:p w:rsidR="007145B4" w:rsidRPr="00043E35" w:rsidRDefault="007145B4" w:rsidP="007145B4">
      <w:pPr>
        <w:pStyle w:val="1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t></w:t>
      </w:r>
      <w:r w:rsidRPr="00043E35">
        <w:rPr>
          <w:rFonts w:ascii="Times New Roman" w:hAnsi="Times New Roman"/>
          <w:b w:val="0"/>
          <w:sz w:val="18"/>
        </w:rPr>
        <w:t xml:space="preserve"> </w:t>
      </w:r>
      <w:r w:rsidRPr="00043E35">
        <w:rPr>
          <w:sz w:val="18"/>
          <w:lang w:val="ru-RU"/>
        </w:rPr>
        <w:t>Инструкции по распаковке</w:t>
      </w:r>
    </w:p>
    <w:p w:rsidR="007145B4" w:rsidRPr="00043E35" w:rsidRDefault="007145B4" w:rsidP="007145B4">
      <w:pPr>
        <w:pStyle w:val="a3"/>
        <w:spacing w:before="45" w:line="292" w:lineRule="auto"/>
        <w:ind w:left="220" w:right="338"/>
        <w:rPr>
          <w:sz w:val="16"/>
          <w:lang w:val="ru-RU"/>
        </w:rPr>
      </w:pPr>
      <w:r w:rsidRPr="00043E35">
        <w:rPr>
          <w:sz w:val="16"/>
          <w:lang w:val="ru-RU"/>
        </w:rPr>
        <w:t xml:space="preserve">Непосредственно после получения прибора аккуратно раскройте картонную упаковку, проверьте комплектность, чтобы убедиться в том, что все части поставки присутствуют и были доставлены в хорошем состоянии. Незамедлительно уведомьте поставщика о результатах осмотра и сохраните упаковочный материал для проверки в случае, если какие-либо из частей поставки были повреждены во время транспортировки, или если состояние картонной упаковки само демонстрирует признаки неправильного обращения. Сохраните картонную упаковку и все упаковочные материалы. В случае если прибор должен быть возвращен на завод, важно, чтобы прибор был возвращен в оригинальной заводской коробке и упаковке.  </w:t>
      </w:r>
    </w:p>
    <w:p w:rsidR="007145B4" w:rsidRPr="00043E35" w:rsidRDefault="007145B4" w:rsidP="007145B4">
      <w:pPr>
        <w:pStyle w:val="a3"/>
        <w:rPr>
          <w:sz w:val="18"/>
          <w:lang w:val="ru-RU"/>
        </w:rPr>
      </w:pPr>
    </w:p>
    <w:p w:rsidR="007145B4" w:rsidRPr="00043E35" w:rsidRDefault="007145B4" w:rsidP="007145B4">
      <w:pPr>
        <w:ind w:left="220"/>
        <w:rPr>
          <w:rFonts w:ascii="Cambria" w:hAnsi="Cambria"/>
          <w:b/>
          <w:sz w:val="18"/>
          <w:lang w:val="ru-RU"/>
        </w:rPr>
      </w:pPr>
      <w:r w:rsidRPr="00043E35">
        <w:rPr>
          <w:rFonts w:ascii="Wingdings" w:hAnsi="Wingdings"/>
          <w:sz w:val="18"/>
        </w:rPr>
        <w:t></w:t>
      </w:r>
      <w:r w:rsidRPr="00043E35">
        <w:rPr>
          <w:rFonts w:ascii="Times New Roman" w:hAnsi="Times New Roman"/>
          <w:sz w:val="18"/>
          <w:lang w:val="ru-RU"/>
        </w:rPr>
        <w:t xml:space="preserve"> </w:t>
      </w:r>
      <w:r w:rsidRPr="00043E35">
        <w:rPr>
          <w:rFonts w:ascii="Cambria" w:hAnsi="Cambria"/>
          <w:b/>
          <w:sz w:val="18"/>
          <w:lang w:val="ru-RU"/>
        </w:rPr>
        <w:t>Символы</w:t>
      </w:r>
    </w:p>
    <w:p w:rsidR="007145B4" w:rsidRPr="00043E35" w:rsidRDefault="007145B4" w:rsidP="007145B4">
      <w:pPr>
        <w:pStyle w:val="a3"/>
        <w:spacing w:before="45" w:line="292" w:lineRule="auto"/>
        <w:ind w:left="220"/>
        <w:rPr>
          <w:sz w:val="16"/>
          <w:lang w:val="ru-RU"/>
        </w:rPr>
      </w:pPr>
      <w:r w:rsidRPr="00043E35">
        <w:rPr>
          <w:sz w:val="16"/>
          <w:lang w:val="ru-RU"/>
        </w:rPr>
        <w:t xml:space="preserve">В настоящем руководстве использованы следующие символы для обозначения информации, требующей особого внимания со стороны пользователя. </w:t>
      </w:r>
    </w:p>
    <w:p w:rsidR="007145B4" w:rsidRPr="00043E35" w:rsidRDefault="007145B4" w:rsidP="007145B4">
      <w:pPr>
        <w:pStyle w:val="a3"/>
        <w:spacing w:before="6"/>
        <w:rPr>
          <w:sz w:val="16"/>
          <w:lang w:val="ru-RU"/>
        </w:rPr>
      </w:pPr>
    </w:p>
    <w:p w:rsidR="007145B4" w:rsidRPr="00043E35" w:rsidRDefault="007145B4" w:rsidP="007145B4">
      <w:pPr>
        <w:pStyle w:val="a3"/>
        <w:spacing w:before="6"/>
        <w:rPr>
          <w:sz w:val="16"/>
          <w:lang w:val="ru-RU"/>
        </w:rPr>
      </w:pPr>
    </w:p>
    <w:p w:rsidR="007145B4" w:rsidRPr="00043E35" w:rsidRDefault="007145B4" w:rsidP="007145B4">
      <w:pPr>
        <w:pStyle w:val="a3"/>
        <w:spacing w:before="6"/>
        <w:rPr>
          <w:sz w:val="16"/>
          <w:lang w:val="ru-RU"/>
        </w:rPr>
      </w:pPr>
    </w:p>
    <w:p w:rsidR="007145B4" w:rsidRPr="00043E35" w:rsidRDefault="007145B4" w:rsidP="007145B4">
      <w:pPr>
        <w:pStyle w:val="a3"/>
        <w:spacing w:before="6"/>
        <w:rPr>
          <w:sz w:val="16"/>
          <w:lang w:val="ru-RU"/>
        </w:rPr>
      </w:pPr>
    </w:p>
    <w:p w:rsidR="007145B4" w:rsidRPr="00043E35" w:rsidRDefault="007145B4" w:rsidP="007145B4">
      <w:pPr>
        <w:pStyle w:val="a3"/>
        <w:spacing w:before="6"/>
        <w:rPr>
          <w:sz w:val="16"/>
          <w:lang w:val="ru-RU"/>
        </w:rPr>
      </w:pPr>
    </w:p>
    <w:p w:rsidR="007145B4" w:rsidRPr="00043E35" w:rsidRDefault="007145B4" w:rsidP="007145B4">
      <w:pPr>
        <w:pStyle w:val="a3"/>
        <w:spacing w:before="6"/>
        <w:rPr>
          <w:sz w:val="16"/>
          <w:lang w:val="ru-RU"/>
        </w:rPr>
      </w:pPr>
    </w:p>
    <w:tbl>
      <w:tblPr>
        <w:tblStyle w:val="TableNormal"/>
        <w:tblW w:w="0" w:type="auto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4"/>
        <w:gridCol w:w="5671"/>
      </w:tblGrid>
      <w:tr w:rsidR="007145B4" w:rsidRPr="00043E35" w:rsidTr="00EB17AA">
        <w:trPr>
          <w:trHeight w:val="330"/>
        </w:trPr>
        <w:tc>
          <w:tcPr>
            <w:tcW w:w="1244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7145B4" w:rsidRPr="00043E35" w:rsidRDefault="007145B4" w:rsidP="00EB17AA">
            <w:pPr>
              <w:pStyle w:val="TableParagraph"/>
              <w:spacing w:before="37"/>
              <w:ind w:left="190"/>
              <w:rPr>
                <w:b/>
                <w:sz w:val="16"/>
                <w:lang w:val="ru-RU"/>
              </w:rPr>
            </w:pPr>
            <w:r w:rsidRPr="00043E35">
              <w:rPr>
                <w:b/>
                <w:sz w:val="16"/>
                <w:lang w:val="ru-RU"/>
              </w:rPr>
              <w:t>СИМВОЛЫ</w:t>
            </w:r>
          </w:p>
        </w:tc>
        <w:tc>
          <w:tcPr>
            <w:tcW w:w="5671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D9D9D9"/>
          </w:tcPr>
          <w:p w:rsidR="007145B4" w:rsidRPr="00043E35" w:rsidRDefault="007145B4" w:rsidP="00EB17AA">
            <w:pPr>
              <w:pStyle w:val="TableParagraph"/>
              <w:tabs>
                <w:tab w:val="left" w:pos="3287"/>
              </w:tabs>
              <w:spacing w:before="30"/>
              <w:ind w:left="1637" w:right="2378"/>
              <w:jc w:val="center"/>
              <w:rPr>
                <w:sz w:val="16"/>
                <w:lang w:val="ru-RU"/>
              </w:rPr>
            </w:pPr>
            <w:r w:rsidRPr="00043E35">
              <w:rPr>
                <w:b/>
                <w:sz w:val="16"/>
                <w:lang w:val="ru-RU"/>
              </w:rPr>
              <w:t>ЗНАЧЕНИЕ</w:t>
            </w:r>
          </w:p>
        </w:tc>
      </w:tr>
      <w:tr w:rsidR="007145B4" w:rsidRPr="00204EBA" w:rsidTr="00EB17AA">
        <w:trPr>
          <w:trHeight w:val="1249"/>
        </w:trPr>
        <w:tc>
          <w:tcPr>
            <w:tcW w:w="124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145B4" w:rsidRPr="00043E35" w:rsidRDefault="007145B4" w:rsidP="00EB17AA">
            <w:pPr>
              <w:pStyle w:val="TableParagraph"/>
              <w:spacing w:before="0"/>
              <w:rPr>
                <w:sz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9"/>
              <w:rPr>
                <w:sz w:val="10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282"/>
              <w:rPr>
                <w:sz w:val="14"/>
              </w:rPr>
            </w:pPr>
            <w:r w:rsidRPr="00043E35">
              <w:rPr>
                <w:noProof/>
                <w:sz w:val="14"/>
                <w:lang w:val="ru-RU" w:eastAsia="ru-RU" w:bidi="ar-SA"/>
              </w:rPr>
              <w:drawing>
                <wp:inline distT="0" distB="0" distL="0" distR="0">
                  <wp:extent cx="464811" cy="41452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1" cy="4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7145B4" w:rsidRPr="00043E35" w:rsidRDefault="007145B4" w:rsidP="00EB17AA">
            <w:pPr>
              <w:pStyle w:val="TableParagraph"/>
              <w:spacing w:before="29" w:line="292" w:lineRule="auto"/>
              <w:ind w:right="212"/>
              <w:rPr>
                <w:sz w:val="16"/>
                <w:lang w:val="ru-RU"/>
              </w:rPr>
            </w:pPr>
            <w:r w:rsidRPr="00043E35">
              <w:rPr>
                <w:sz w:val="16"/>
                <w:lang w:val="ru-RU"/>
              </w:rPr>
              <w:t xml:space="preserve"> В данном пункте содержится информация по критической установке, конфигурации или эксплуатации. Невыполнение этих требований может привести к частичной или полной неработоспособности, нанести ущерб прибору или вред пользователю. </w:t>
            </w:r>
          </w:p>
        </w:tc>
      </w:tr>
      <w:tr w:rsidR="007145B4" w:rsidRPr="00043E35" w:rsidTr="00EB17AA">
        <w:trPr>
          <w:trHeight w:val="935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B4" w:rsidRPr="00043E35" w:rsidRDefault="007145B4" w:rsidP="00EB17AA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422"/>
              <w:rPr>
                <w:sz w:val="14"/>
              </w:rPr>
            </w:pPr>
            <w:r w:rsidRPr="00043E35">
              <w:rPr>
                <w:noProof/>
                <w:sz w:val="14"/>
                <w:lang w:val="ru-RU" w:eastAsia="ru-RU" w:bidi="ar-SA"/>
              </w:rPr>
              <w:drawing>
                <wp:inline distT="0" distB="0" distL="0" distR="0">
                  <wp:extent cx="349133" cy="35204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33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45B4" w:rsidRPr="00043E35" w:rsidRDefault="007145B4" w:rsidP="00EB17AA">
            <w:pPr>
              <w:pStyle w:val="TableParagraph"/>
              <w:spacing w:before="27" w:line="292" w:lineRule="auto"/>
              <w:ind w:left="102" w:right="172"/>
              <w:rPr>
                <w:sz w:val="16"/>
              </w:rPr>
            </w:pPr>
            <w:r w:rsidRPr="00043E35">
              <w:rPr>
                <w:sz w:val="16"/>
                <w:lang w:val="ru-RU"/>
              </w:rPr>
              <w:t>В данном пункте содержится важная информация по установке и конфигурации. Невыполнение</w:t>
            </w:r>
            <w:r w:rsidRPr="00043E35">
              <w:rPr>
                <w:sz w:val="16"/>
              </w:rPr>
              <w:t xml:space="preserve"> </w:t>
            </w:r>
            <w:r w:rsidRPr="00043E35">
              <w:rPr>
                <w:sz w:val="16"/>
                <w:lang w:val="ru-RU"/>
              </w:rPr>
              <w:t>этих</w:t>
            </w:r>
            <w:r w:rsidRPr="00043E35">
              <w:rPr>
                <w:sz w:val="16"/>
              </w:rPr>
              <w:t xml:space="preserve"> </w:t>
            </w:r>
            <w:r w:rsidRPr="00043E35">
              <w:rPr>
                <w:sz w:val="16"/>
                <w:lang w:val="ru-RU"/>
              </w:rPr>
              <w:t>требований</w:t>
            </w:r>
            <w:r w:rsidRPr="00043E35">
              <w:rPr>
                <w:sz w:val="16"/>
              </w:rPr>
              <w:t xml:space="preserve"> </w:t>
            </w:r>
            <w:r w:rsidRPr="00043E35">
              <w:rPr>
                <w:sz w:val="16"/>
                <w:lang w:val="ru-RU"/>
              </w:rPr>
              <w:t>препятствует</w:t>
            </w:r>
            <w:r w:rsidRPr="00043E35">
              <w:rPr>
                <w:sz w:val="16"/>
              </w:rPr>
              <w:t xml:space="preserve"> </w:t>
            </w:r>
            <w:r w:rsidRPr="00043E35">
              <w:rPr>
                <w:sz w:val="16"/>
                <w:lang w:val="ru-RU"/>
              </w:rPr>
              <w:t>надлежащей</w:t>
            </w:r>
            <w:r w:rsidRPr="00043E35">
              <w:rPr>
                <w:sz w:val="16"/>
              </w:rPr>
              <w:t xml:space="preserve"> </w:t>
            </w:r>
            <w:r w:rsidRPr="00043E35">
              <w:rPr>
                <w:sz w:val="16"/>
                <w:lang w:val="ru-RU"/>
              </w:rPr>
              <w:t>работе</w:t>
            </w:r>
            <w:r w:rsidRPr="00043E35">
              <w:rPr>
                <w:sz w:val="16"/>
              </w:rPr>
              <w:t xml:space="preserve"> </w:t>
            </w:r>
            <w:r w:rsidRPr="00043E35">
              <w:rPr>
                <w:sz w:val="16"/>
                <w:lang w:val="ru-RU"/>
              </w:rPr>
              <w:t>прибора</w:t>
            </w:r>
            <w:r w:rsidRPr="00043E35">
              <w:rPr>
                <w:sz w:val="16"/>
              </w:rPr>
              <w:t xml:space="preserve">.  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4"/>
        <w:gridCol w:w="5671"/>
      </w:tblGrid>
      <w:tr w:rsidR="007145B4" w:rsidRPr="00204EBA" w:rsidTr="00EB17AA">
        <w:trPr>
          <w:trHeight w:val="1248"/>
        </w:trPr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7145B4" w:rsidRPr="00043E35" w:rsidRDefault="007145B4" w:rsidP="00EB17AA">
            <w:pPr>
              <w:pStyle w:val="TableParagraph"/>
              <w:spacing w:before="0"/>
              <w:rPr>
                <w:sz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1"/>
              <w:rPr>
                <w:sz w:val="7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333"/>
              <w:rPr>
                <w:sz w:val="14"/>
              </w:rPr>
            </w:pPr>
            <w:r w:rsidRPr="00043E35">
              <w:rPr>
                <w:noProof/>
                <w:sz w:val="14"/>
                <w:lang w:val="ru-RU" w:eastAsia="ru-RU" w:bidi="ar-SA"/>
              </w:rPr>
              <w:drawing>
                <wp:inline distT="0" distB="0" distL="0" distR="0">
                  <wp:extent cx="433907" cy="45110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07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bottom w:val="single" w:sz="2" w:space="0" w:color="000000"/>
              <w:right w:val="single" w:sz="2" w:space="0" w:color="000000"/>
            </w:tcBorders>
          </w:tcPr>
          <w:p w:rsidR="007145B4" w:rsidRPr="00043E35" w:rsidRDefault="007145B4" w:rsidP="00EB17AA">
            <w:pPr>
              <w:pStyle w:val="TableParagraph"/>
              <w:spacing w:before="4"/>
              <w:rPr>
                <w:sz w:val="20"/>
              </w:rPr>
            </w:pPr>
          </w:p>
          <w:p w:rsidR="007145B4" w:rsidRPr="00043E35" w:rsidRDefault="007145B4" w:rsidP="00EB17AA">
            <w:pPr>
              <w:pStyle w:val="TableParagraph"/>
              <w:spacing w:before="0" w:line="292" w:lineRule="auto"/>
              <w:ind w:left="102" w:right="561"/>
              <w:rPr>
                <w:sz w:val="16"/>
                <w:lang w:val="ru-RU"/>
              </w:rPr>
            </w:pPr>
            <w:r w:rsidRPr="00043E35">
              <w:rPr>
                <w:sz w:val="16"/>
                <w:lang w:val="ru-RU"/>
              </w:rPr>
              <w:t xml:space="preserve">В данном пункте содержится полезная, но не критичная информация. </w:t>
            </w:r>
          </w:p>
        </w:tc>
      </w:tr>
    </w:tbl>
    <w:p w:rsidR="007145B4" w:rsidRPr="00043E35" w:rsidRDefault="007145B4" w:rsidP="007145B4">
      <w:pPr>
        <w:spacing w:line="255" w:lineRule="exact"/>
        <w:rPr>
          <w:sz w:val="16"/>
          <w:lang w:val="ru-RU"/>
        </w:rPr>
        <w:sectPr w:rsidR="007145B4" w:rsidRPr="00043E35">
          <w:footerReference w:type="default" r:id="rId13"/>
          <w:pgSz w:w="8400" w:h="11910"/>
          <w:pgMar w:top="700" w:right="480" w:bottom="460" w:left="500" w:header="0" w:footer="264" w:gutter="0"/>
          <w:pgNumType w:start="2"/>
          <w:cols w:space="720"/>
        </w:sectPr>
      </w:pPr>
    </w:p>
    <w:p w:rsidR="007145B4" w:rsidRPr="00043E35" w:rsidRDefault="007145B4" w:rsidP="007145B4">
      <w:pPr>
        <w:pStyle w:val="a3"/>
        <w:rPr>
          <w:sz w:val="12"/>
          <w:lang w:val="ru-RU"/>
        </w:rPr>
      </w:pPr>
    </w:p>
    <w:p w:rsidR="007145B4" w:rsidRPr="00043E35" w:rsidRDefault="006A1851" w:rsidP="007145B4">
      <w:pPr>
        <w:pStyle w:val="1"/>
        <w:spacing w:before="100"/>
        <w:rPr>
          <w:sz w:val="18"/>
          <w:lang w:val="ru-RU"/>
        </w:rPr>
      </w:pPr>
      <w:r w:rsidRPr="006A1851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1.75pt;margin-top:27.7pt;width:285.85pt;height:31.8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7145B4" w:rsidRPr="007D4848" w:rsidRDefault="007145B4" w:rsidP="007145B4">
                  <w:pPr>
                    <w:rPr>
                      <w:sz w:val="16"/>
                      <w:lang w:val="ru-RU"/>
                    </w:rPr>
                  </w:pPr>
                  <w:r w:rsidRPr="007D4848">
                    <w:rPr>
                      <w:sz w:val="16"/>
                      <w:lang w:val="ru-RU"/>
                    </w:rPr>
                    <w:t>Пожалуйста, внимательно прочитайте эти указания.</w:t>
                  </w:r>
                  <w:r>
                    <w:rPr>
                      <w:sz w:val="16"/>
                      <w:lang w:val="ru-RU"/>
                    </w:rPr>
                    <w:t xml:space="preserve"> Они содержат информацию по установке, использованию и обслуживанию продукта</w:t>
                  </w:r>
                </w:p>
              </w:txbxContent>
            </v:textbox>
            <w10:wrap type="square"/>
          </v:shape>
        </w:pict>
      </w:r>
      <w:r w:rsidR="007145B4" w:rsidRPr="00043E35">
        <w:rPr>
          <w:noProof/>
          <w:sz w:val="18"/>
          <w:lang w:val="ru-RU" w:eastAsia="ru-RU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473942</wp:posOffset>
            </wp:positionH>
            <wp:positionV relativeFrom="paragraph">
              <wp:posOffset>321055</wp:posOffset>
            </wp:positionV>
            <wp:extent cx="4318424" cy="44081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424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5B4" w:rsidRPr="00043E35">
        <w:rPr>
          <w:rFonts w:ascii="Wingdings" w:hAnsi="Wingdings"/>
          <w:b w:val="0"/>
          <w:sz w:val="18"/>
        </w:rPr>
        <w:t></w:t>
      </w:r>
      <w:r w:rsidR="007145B4" w:rsidRPr="00043E35">
        <w:rPr>
          <w:rFonts w:ascii="Times New Roman" w:hAnsi="Times New Roman"/>
          <w:b w:val="0"/>
          <w:sz w:val="18"/>
        </w:rPr>
        <w:t xml:space="preserve"> </w:t>
      </w:r>
      <w:r w:rsidR="007145B4" w:rsidRPr="00043E35">
        <w:rPr>
          <w:sz w:val="18"/>
          <w:lang w:val="ru-RU"/>
        </w:rPr>
        <w:t>Указания по безопасности</w:t>
      </w:r>
    </w:p>
    <w:p w:rsidR="007145B4" w:rsidRPr="00043E35" w:rsidRDefault="007145B4" w:rsidP="007145B4">
      <w:pPr>
        <w:pStyle w:val="a3"/>
        <w:spacing w:before="11"/>
        <w:rPr>
          <w:rFonts w:ascii="Cambria"/>
          <w:b/>
          <w:sz w:val="28"/>
        </w:rPr>
      </w:pP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92" w:lineRule="auto"/>
        <w:ind w:right="454"/>
        <w:rPr>
          <w:sz w:val="16"/>
          <w:lang w:val="ru-RU"/>
        </w:rPr>
      </w:pPr>
      <w:r w:rsidRPr="00043E35">
        <w:rPr>
          <w:sz w:val="16"/>
          <w:lang w:val="ru-RU"/>
        </w:rPr>
        <w:t xml:space="preserve">Пожалуйста, сохраните данное Руководство пользователя для последующих консультаций. Если вы продаете товар другому пользователю, убедитесь, что они также получили буклет с инструкциями.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92" w:lineRule="auto"/>
        <w:ind w:right="440"/>
        <w:rPr>
          <w:sz w:val="16"/>
          <w:lang w:val="ru-RU"/>
        </w:rPr>
      </w:pPr>
      <w:r w:rsidRPr="00043E35">
        <w:rPr>
          <w:sz w:val="16"/>
          <w:lang w:val="ru-RU"/>
        </w:rPr>
        <w:t xml:space="preserve">Всегда убеждайтесь в том, что вы подключаете прибор к надлежащему напряжению, и что напряжение сети, к которой вы подключаетесь, не выше, чем напряжение, заявленное на панели прибора с этикетками или на задней части панели прибора. 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92" w:lineRule="auto"/>
        <w:ind w:right="317"/>
        <w:rPr>
          <w:sz w:val="16"/>
          <w:lang w:val="ru-RU"/>
        </w:rPr>
      </w:pPr>
      <w:r w:rsidRPr="00043E35">
        <w:rPr>
          <w:sz w:val="16"/>
          <w:lang w:val="ru-RU"/>
        </w:rPr>
        <w:t xml:space="preserve">Данный продукт предназначен для использования исключительно в помещении! Чтобы предотвратить угрозу пожара или электрического удара, не подвергайте прибор воздействию дождя или влаги.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92" w:lineRule="auto"/>
        <w:ind w:right="1042"/>
        <w:rPr>
          <w:sz w:val="16"/>
          <w:lang w:val="ru-RU"/>
        </w:rPr>
      </w:pPr>
      <w:r w:rsidRPr="00043E35">
        <w:rPr>
          <w:spacing w:val="-3"/>
          <w:sz w:val="16"/>
          <w:lang w:val="ru-RU"/>
        </w:rPr>
        <w:t xml:space="preserve">Убедитесь в том, что во время работы прибора рядом с ним нет легковоспламеняющихся материалов.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92" w:lineRule="auto"/>
        <w:ind w:right="263"/>
        <w:rPr>
          <w:sz w:val="16"/>
        </w:rPr>
      </w:pPr>
      <w:r w:rsidRPr="00043E35">
        <w:rPr>
          <w:sz w:val="16"/>
          <w:lang w:val="ru-RU"/>
        </w:rPr>
        <w:t xml:space="preserve">Оборудование должно быть установлено </w:t>
      </w:r>
      <w:proofErr w:type="gramStart"/>
      <w:r w:rsidRPr="00043E35">
        <w:rPr>
          <w:sz w:val="16"/>
          <w:lang w:val="ru-RU"/>
        </w:rPr>
        <w:t>в месте</w:t>
      </w:r>
      <w:proofErr w:type="gramEnd"/>
      <w:r w:rsidRPr="00043E35">
        <w:rPr>
          <w:sz w:val="16"/>
          <w:lang w:val="ru-RU"/>
        </w:rPr>
        <w:t xml:space="preserve"> с достаточной вентиляцией, на расстоянии от соседних поверхностей как минимум в 20 дюймов (50 см). Убедитесь</w:t>
      </w:r>
      <w:r w:rsidRPr="00043E35">
        <w:rPr>
          <w:sz w:val="16"/>
        </w:rPr>
        <w:t xml:space="preserve">, </w:t>
      </w:r>
      <w:r w:rsidRPr="00043E35">
        <w:rPr>
          <w:sz w:val="16"/>
          <w:lang w:val="ru-RU"/>
        </w:rPr>
        <w:t>что</w:t>
      </w:r>
      <w:r w:rsidRPr="00043E35">
        <w:rPr>
          <w:sz w:val="16"/>
        </w:rPr>
        <w:t xml:space="preserve"> </w:t>
      </w:r>
      <w:r w:rsidRPr="00043E35">
        <w:rPr>
          <w:sz w:val="16"/>
          <w:lang w:val="ru-RU"/>
        </w:rPr>
        <w:t>вентиляционные</w:t>
      </w:r>
      <w:r w:rsidRPr="00043E35">
        <w:rPr>
          <w:sz w:val="16"/>
        </w:rPr>
        <w:t xml:space="preserve"> </w:t>
      </w:r>
      <w:r w:rsidRPr="00043E35">
        <w:rPr>
          <w:sz w:val="16"/>
          <w:lang w:val="ru-RU"/>
        </w:rPr>
        <w:t>отверстия</w:t>
      </w:r>
      <w:r w:rsidRPr="00043E35">
        <w:rPr>
          <w:sz w:val="16"/>
        </w:rPr>
        <w:t xml:space="preserve"> </w:t>
      </w:r>
      <w:r w:rsidRPr="00043E35">
        <w:rPr>
          <w:sz w:val="16"/>
          <w:lang w:val="ru-RU"/>
        </w:rPr>
        <w:t>не</w:t>
      </w:r>
      <w:r w:rsidRPr="00043E35">
        <w:rPr>
          <w:sz w:val="16"/>
        </w:rPr>
        <w:t xml:space="preserve"> </w:t>
      </w:r>
      <w:r w:rsidRPr="00043E35">
        <w:rPr>
          <w:sz w:val="16"/>
          <w:lang w:val="ru-RU"/>
        </w:rPr>
        <w:t>заблокированы</w:t>
      </w:r>
      <w:r w:rsidRPr="00043E35">
        <w:rPr>
          <w:sz w:val="16"/>
        </w:rPr>
        <w:t xml:space="preserve">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92" w:lineRule="auto"/>
        <w:ind w:right="294"/>
        <w:rPr>
          <w:sz w:val="16"/>
          <w:lang w:val="ru-RU"/>
        </w:rPr>
      </w:pPr>
      <w:r w:rsidRPr="00043E35">
        <w:rPr>
          <w:sz w:val="16"/>
          <w:lang w:val="ru-RU"/>
        </w:rPr>
        <w:t xml:space="preserve">Всегда отключайте прибор от электропитания перед проведением обслуживания или заменой предохранителя, и убедитесь, что заменяете предохранитель </w:t>
      </w:r>
      <w:proofErr w:type="gramStart"/>
      <w:r w:rsidRPr="00043E35">
        <w:rPr>
          <w:sz w:val="16"/>
          <w:lang w:val="ru-RU"/>
        </w:rPr>
        <w:t>на</w:t>
      </w:r>
      <w:proofErr w:type="gramEnd"/>
      <w:r w:rsidRPr="00043E35">
        <w:rPr>
          <w:sz w:val="16"/>
          <w:lang w:val="ru-RU"/>
        </w:rPr>
        <w:t xml:space="preserve"> аналогичный.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55" w:lineRule="exact"/>
        <w:rPr>
          <w:sz w:val="16"/>
          <w:lang w:val="ru-RU"/>
        </w:rPr>
      </w:pPr>
      <w:r w:rsidRPr="00043E35">
        <w:rPr>
          <w:sz w:val="16"/>
          <w:lang w:val="ru-RU"/>
        </w:rPr>
        <w:t>Зафиксируйте прибор в крепежном устройстве, используя предохранительную цепь.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before="48" w:line="292" w:lineRule="auto"/>
        <w:ind w:right="281"/>
        <w:rPr>
          <w:sz w:val="16"/>
          <w:lang w:val="ru-RU"/>
        </w:rPr>
      </w:pPr>
      <w:r w:rsidRPr="00043E35">
        <w:rPr>
          <w:sz w:val="16"/>
          <w:lang w:val="ru-RU"/>
        </w:rPr>
        <w:t xml:space="preserve">Максимальная внешняя температура: 104° </w:t>
      </w:r>
      <w:r w:rsidRPr="00043E35">
        <w:rPr>
          <w:sz w:val="16"/>
        </w:rPr>
        <w:t>F</w:t>
      </w:r>
      <w:r w:rsidRPr="00043E35">
        <w:rPr>
          <w:sz w:val="16"/>
          <w:lang w:val="ru-RU"/>
        </w:rPr>
        <w:t xml:space="preserve"> (40° </w:t>
      </w:r>
      <w:r w:rsidRPr="00043E35">
        <w:rPr>
          <w:sz w:val="16"/>
        </w:rPr>
        <w:t>C</w:t>
      </w:r>
      <w:r w:rsidRPr="00043E35">
        <w:rPr>
          <w:sz w:val="16"/>
          <w:lang w:val="ru-RU"/>
        </w:rPr>
        <w:t xml:space="preserve">). Не эксплуатируйте прибор при более высоких температурах.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55" w:lineRule="exact"/>
        <w:rPr>
          <w:sz w:val="16"/>
          <w:lang w:val="ru-RU"/>
        </w:rPr>
      </w:pPr>
      <w:r w:rsidRPr="00043E35">
        <w:rPr>
          <w:sz w:val="16"/>
          <w:lang w:val="ru-RU"/>
        </w:rPr>
        <w:t xml:space="preserve">В случае возникновения серьезных проблем в эксплуатации немедленно прекратите использование прибора.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before="55" w:line="292" w:lineRule="auto"/>
        <w:ind w:right="739"/>
        <w:rPr>
          <w:sz w:val="16"/>
        </w:rPr>
      </w:pPr>
      <w:r w:rsidRPr="00043E35">
        <w:rPr>
          <w:sz w:val="16"/>
          <w:lang w:val="ru-RU"/>
        </w:rPr>
        <w:t xml:space="preserve">Никогда не пытайтесь самостоятельно провести ремонт. Ремонт, выполненный неквалифицированными лицами, может привести к повреждению или неверной работе. Пожалуйста, свяжитесь с ближайшим официальным центром </w:t>
      </w:r>
      <w:proofErr w:type="spellStart"/>
      <w:r w:rsidRPr="00043E35">
        <w:rPr>
          <w:sz w:val="16"/>
          <w:lang w:val="ru-RU"/>
        </w:rPr>
        <w:t>техподдержки</w:t>
      </w:r>
      <w:proofErr w:type="spellEnd"/>
      <w:r w:rsidRPr="00043E35">
        <w:rPr>
          <w:sz w:val="16"/>
          <w:lang w:val="ru-RU"/>
        </w:rPr>
        <w:t xml:space="preserve">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54" w:lineRule="exact"/>
        <w:rPr>
          <w:sz w:val="16"/>
          <w:lang w:val="ru-RU"/>
        </w:rPr>
      </w:pPr>
      <w:r w:rsidRPr="00043E35">
        <w:rPr>
          <w:sz w:val="16"/>
          <w:lang w:val="ru-RU"/>
        </w:rPr>
        <w:t xml:space="preserve">Никогда не подключайте прибор к </w:t>
      </w:r>
      <w:proofErr w:type="gramStart"/>
      <w:r w:rsidRPr="00043E35">
        <w:rPr>
          <w:sz w:val="16"/>
          <w:lang w:val="ru-RU"/>
        </w:rPr>
        <w:t>модульному</w:t>
      </w:r>
      <w:proofErr w:type="gramEnd"/>
      <w:r w:rsidRPr="00043E35">
        <w:rPr>
          <w:sz w:val="16"/>
          <w:lang w:val="ru-RU"/>
        </w:rPr>
        <w:t xml:space="preserve"> </w:t>
      </w:r>
      <w:proofErr w:type="spellStart"/>
      <w:r w:rsidRPr="00043E35">
        <w:rPr>
          <w:sz w:val="16"/>
          <w:lang w:val="ru-RU"/>
        </w:rPr>
        <w:t>диммеру</w:t>
      </w:r>
      <w:proofErr w:type="spellEnd"/>
      <w:r w:rsidRPr="00043E35">
        <w:rPr>
          <w:sz w:val="16"/>
          <w:lang w:val="ru-RU"/>
        </w:rPr>
        <w:t xml:space="preserve">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before="56"/>
        <w:rPr>
          <w:sz w:val="16"/>
          <w:lang w:val="ru-RU"/>
        </w:rPr>
      </w:pPr>
      <w:r w:rsidRPr="00043E35">
        <w:rPr>
          <w:spacing w:val="-3"/>
          <w:sz w:val="16"/>
          <w:lang w:val="ru-RU"/>
        </w:rPr>
        <w:t xml:space="preserve">Убедитесь в том, что силовой кабель не зажат и не поврежден. </w:t>
      </w:r>
    </w:p>
    <w:p w:rsidR="007145B4" w:rsidRPr="00043E35" w:rsidRDefault="007145B4" w:rsidP="007145B4">
      <w:pPr>
        <w:rPr>
          <w:sz w:val="16"/>
          <w:lang w:val="ru-RU"/>
        </w:rPr>
        <w:sectPr w:rsidR="007145B4" w:rsidRPr="00043E35">
          <w:pgSz w:w="8400" w:h="11910"/>
          <w:pgMar w:top="720" w:right="480" w:bottom="460" w:left="500" w:header="0" w:footer="264" w:gutter="0"/>
          <w:cols w:space="720"/>
        </w:sectPr>
      </w:pP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before="61"/>
        <w:rPr>
          <w:sz w:val="16"/>
          <w:lang w:val="ru-RU"/>
        </w:rPr>
      </w:pPr>
      <w:r w:rsidRPr="00043E35">
        <w:rPr>
          <w:sz w:val="16"/>
          <w:lang w:val="ru-RU"/>
        </w:rPr>
        <w:lastRenderedPageBreak/>
        <w:t xml:space="preserve">Никогда не отключайте силовой кабель, оттягивая или дергая кабель. 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before="56" w:line="292" w:lineRule="auto"/>
        <w:ind w:right="1569"/>
        <w:rPr>
          <w:sz w:val="16"/>
          <w:lang w:val="ru-RU"/>
        </w:rPr>
      </w:pPr>
      <w:r w:rsidRPr="00043E35">
        <w:rPr>
          <w:sz w:val="16"/>
          <w:lang w:val="ru-RU"/>
        </w:rPr>
        <w:t xml:space="preserve">Никогда не подключайте прибор напрямую от кабеля. Всегда используйте подвесной/установочный кронштейн.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line="255" w:lineRule="exact"/>
        <w:rPr>
          <w:sz w:val="16"/>
          <w:lang w:val="ru-RU"/>
        </w:rPr>
      </w:pPr>
      <w:r w:rsidRPr="00043E35">
        <w:rPr>
          <w:sz w:val="16"/>
          <w:lang w:val="ru-RU"/>
        </w:rPr>
        <w:t xml:space="preserve">Избегайте прямого контакта глаз и источника света, пока он включен. </w:t>
      </w:r>
    </w:p>
    <w:p w:rsidR="007145B4" w:rsidRPr="00043E35" w:rsidRDefault="007145B4" w:rsidP="007145B4">
      <w:pPr>
        <w:pStyle w:val="a4"/>
        <w:numPr>
          <w:ilvl w:val="0"/>
          <w:numId w:val="6"/>
        </w:numPr>
        <w:tabs>
          <w:tab w:val="left" w:pos="640"/>
          <w:tab w:val="left" w:pos="641"/>
        </w:tabs>
        <w:spacing w:before="56"/>
        <w:rPr>
          <w:sz w:val="16"/>
          <w:lang w:val="ru-RU"/>
        </w:rPr>
      </w:pPr>
      <w:r w:rsidRPr="00043E35">
        <w:rPr>
          <w:sz w:val="16"/>
          <w:lang w:val="ru-RU"/>
        </w:rPr>
        <w:t xml:space="preserve">Никогда не переносите прибор, держась за головную часть. Всегда держитесь за ручку для переноски. </w:t>
      </w:r>
    </w:p>
    <w:p w:rsidR="007145B4" w:rsidRPr="00043E35" w:rsidRDefault="007145B4" w:rsidP="007145B4">
      <w:pPr>
        <w:pStyle w:val="a3"/>
        <w:rPr>
          <w:sz w:val="18"/>
          <w:lang w:val="ru-RU"/>
        </w:rPr>
      </w:pPr>
    </w:p>
    <w:p w:rsidR="007145B4" w:rsidRPr="00043E35" w:rsidRDefault="007145B4" w:rsidP="007145B4">
      <w:pPr>
        <w:pStyle w:val="a3"/>
        <w:spacing w:before="7"/>
        <w:rPr>
          <w:sz w:val="20"/>
          <w:lang w:val="ru-RU"/>
        </w:rPr>
      </w:pPr>
    </w:p>
    <w:p w:rsidR="007145B4" w:rsidRPr="00043E35" w:rsidRDefault="007145B4" w:rsidP="007145B4">
      <w:pPr>
        <w:pStyle w:val="1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t></w:t>
      </w:r>
      <w:r w:rsidRPr="00043E35">
        <w:rPr>
          <w:rFonts w:ascii="Times New Roman" w:hAnsi="Times New Roman"/>
          <w:b w:val="0"/>
          <w:sz w:val="18"/>
        </w:rPr>
        <w:t xml:space="preserve"> </w:t>
      </w:r>
      <w:r w:rsidRPr="00043E35">
        <w:rPr>
          <w:sz w:val="18"/>
          <w:lang w:val="ru-RU"/>
        </w:rPr>
        <w:t>Технические показатели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122"/>
        <w:rPr>
          <w:sz w:val="18"/>
          <w:lang w:val="ru-RU"/>
        </w:rPr>
      </w:pPr>
      <w:r w:rsidRPr="00043E35">
        <w:rPr>
          <w:sz w:val="18"/>
          <w:lang w:val="ru-RU"/>
        </w:rPr>
        <w:t>Источник питания</w:t>
      </w:r>
      <w:r w:rsidRPr="00043E35">
        <w:rPr>
          <w:rFonts w:ascii="SimSun" w:eastAsia="SimSun" w:hAnsi="SimSun" w:hint="eastAsia"/>
          <w:sz w:val="18"/>
          <w:lang w:val="ru-RU"/>
        </w:rPr>
        <w:t>：</w:t>
      </w:r>
      <w:r w:rsidRPr="00043E35">
        <w:rPr>
          <w:sz w:val="18"/>
          <w:lang w:val="ru-RU"/>
        </w:rPr>
        <w:t>переменный ток 110-220В</w:t>
      </w:r>
      <w:r w:rsidRPr="00043E35">
        <w:rPr>
          <w:spacing w:val="-2"/>
          <w:sz w:val="18"/>
          <w:lang w:val="ru-RU"/>
        </w:rPr>
        <w:t xml:space="preserve"> </w:t>
      </w:r>
      <w:r w:rsidRPr="00043E35">
        <w:rPr>
          <w:spacing w:val="-5"/>
          <w:sz w:val="18"/>
          <w:lang w:val="ru-RU"/>
        </w:rPr>
        <w:t>50/60Гц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5"/>
        <w:rPr>
          <w:sz w:val="18"/>
        </w:rPr>
      </w:pPr>
      <w:r w:rsidRPr="00043E35">
        <w:rPr>
          <w:sz w:val="18"/>
          <w:lang w:val="ru-RU"/>
        </w:rPr>
        <w:t>Питание</w:t>
      </w:r>
      <w:r w:rsidRPr="00043E35">
        <w:rPr>
          <w:rFonts w:ascii="SimSun" w:eastAsia="SimSun" w:hAnsi="SimSun" w:hint="eastAsia"/>
          <w:sz w:val="18"/>
        </w:rPr>
        <w:t>：</w:t>
      </w:r>
      <w:r w:rsidRPr="00043E35">
        <w:rPr>
          <w:sz w:val="18"/>
        </w:rPr>
        <w:t>120</w:t>
      </w:r>
      <w:r w:rsidRPr="00043E35">
        <w:rPr>
          <w:sz w:val="18"/>
          <w:lang w:val="ru-RU"/>
        </w:rPr>
        <w:t>Вт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4"/>
        <w:rPr>
          <w:sz w:val="18"/>
        </w:rPr>
      </w:pPr>
      <w:r w:rsidRPr="00043E35">
        <w:rPr>
          <w:sz w:val="18"/>
          <w:lang w:val="ru-RU"/>
        </w:rPr>
        <w:t>Источник света</w:t>
      </w:r>
      <w:r w:rsidRPr="00043E35">
        <w:rPr>
          <w:rFonts w:ascii="SimSun" w:eastAsia="SimSun" w:hAnsi="SimSun" w:hint="eastAsia"/>
          <w:sz w:val="18"/>
          <w:lang w:val="ru-RU"/>
        </w:rPr>
        <w:t>：</w:t>
      </w:r>
      <w:r w:rsidRPr="00043E35">
        <w:rPr>
          <w:sz w:val="18"/>
          <w:lang w:val="ru-RU"/>
        </w:rPr>
        <w:t xml:space="preserve">3Вт </w:t>
      </w:r>
      <w:r w:rsidRPr="00043E35">
        <w:rPr>
          <w:sz w:val="18"/>
        </w:rPr>
        <w:t>LED</w:t>
      </w:r>
      <w:r w:rsidRPr="00043E35">
        <w:rPr>
          <w:sz w:val="18"/>
          <w:lang w:val="ru-RU"/>
        </w:rPr>
        <w:t>*16 шт.</w:t>
      </w:r>
      <w:r w:rsidRPr="00043E35">
        <w:rPr>
          <w:spacing w:val="-25"/>
          <w:sz w:val="18"/>
          <w:lang w:val="ru-RU"/>
        </w:rPr>
        <w:t xml:space="preserve"> </w:t>
      </w:r>
      <w:r w:rsidRPr="00043E35">
        <w:rPr>
          <w:sz w:val="18"/>
        </w:rPr>
        <w:t>(RGBW)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14"/>
        <w:rPr>
          <w:sz w:val="18"/>
          <w:lang w:val="ru-RU"/>
        </w:rPr>
      </w:pPr>
      <w:r w:rsidRPr="00043E35">
        <w:rPr>
          <w:sz w:val="18"/>
          <w:lang w:val="ru-RU"/>
        </w:rPr>
        <w:t>Красный лазер</w:t>
      </w:r>
      <w:r w:rsidRPr="00043E35">
        <w:rPr>
          <w:spacing w:val="-3"/>
          <w:sz w:val="18"/>
          <w:lang w:val="ru-RU"/>
        </w:rPr>
        <w:t>: 100МВт; Зеленый лазер</w:t>
      </w:r>
      <w:r w:rsidRPr="00043E35">
        <w:rPr>
          <w:sz w:val="18"/>
          <w:lang w:val="ru-RU"/>
        </w:rPr>
        <w:t>: 50МВт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19"/>
        <w:rPr>
          <w:sz w:val="18"/>
          <w:lang w:val="ru-RU"/>
        </w:rPr>
      </w:pPr>
      <w:r w:rsidRPr="00043E35">
        <w:rPr>
          <w:sz w:val="18"/>
          <w:lang w:val="ru-RU"/>
        </w:rPr>
        <w:t>Стробоскопический источник света:15Вт</w:t>
      </w:r>
      <w:r w:rsidRPr="00043E35">
        <w:rPr>
          <w:spacing w:val="-3"/>
          <w:sz w:val="18"/>
          <w:lang w:val="ru-RU"/>
        </w:rPr>
        <w:t xml:space="preserve"> </w:t>
      </w:r>
      <w:r w:rsidRPr="00043E35">
        <w:rPr>
          <w:sz w:val="18"/>
        </w:rPr>
        <w:t>COB</w:t>
      </w:r>
      <w:r w:rsidRPr="00043E35">
        <w:rPr>
          <w:sz w:val="18"/>
          <w:lang w:val="ru-RU"/>
        </w:rPr>
        <w:t>*4 шт.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10"/>
        <w:rPr>
          <w:sz w:val="18"/>
        </w:rPr>
      </w:pPr>
      <w:r w:rsidRPr="00043E35">
        <w:rPr>
          <w:spacing w:val="-4"/>
          <w:sz w:val="18"/>
          <w:lang w:val="ru-RU"/>
        </w:rPr>
        <w:t>Канал</w:t>
      </w:r>
      <w:r w:rsidRPr="00043E35">
        <w:rPr>
          <w:rFonts w:ascii="SimSun" w:eastAsia="SimSun" w:hAnsi="SimSun" w:hint="eastAsia"/>
          <w:spacing w:val="-4"/>
          <w:sz w:val="18"/>
        </w:rPr>
        <w:t>：</w:t>
      </w:r>
      <w:r w:rsidRPr="00043E35">
        <w:rPr>
          <w:spacing w:val="-4"/>
          <w:sz w:val="18"/>
        </w:rPr>
        <w:t>1</w:t>
      </w:r>
      <w:r w:rsidRPr="00043E35">
        <w:rPr>
          <w:spacing w:val="-4"/>
          <w:sz w:val="18"/>
          <w:lang w:val="ru-RU"/>
        </w:rPr>
        <w:t>3</w:t>
      </w:r>
      <w:r w:rsidRPr="00043E35">
        <w:rPr>
          <w:spacing w:val="-4"/>
          <w:sz w:val="18"/>
        </w:rPr>
        <w:t>/1</w:t>
      </w:r>
      <w:r w:rsidRPr="00043E35">
        <w:rPr>
          <w:spacing w:val="-4"/>
          <w:sz w:val="18"/>
          <w:lang w:val="ru-RU"/>
        </w:rPr>
        <w:t>5</w:t>
      </w:r>
      <w:r w:rsidRPr="00043E35">
        <w:rPr>
          <w:spacing w:val="-4"/>
          <w:sz w:val="18"/>
        </w:rPr>
        <w:t>CH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4"/>
        <w:rPr>
          <w:sz w:val="18"/>
          <w:lang w:val="ru-RU"/>
        </w:rPr>
      </w:pPr>
      <w:r w:rsidRPr="00043E35">
        <w:rPr>
          <w:sz w:val="18"/>
          <w:lang w:val="ru-RU"/>
        </w:rPr>
        <w:t>Эксплуатация</w:t>
      </w:r>
      <w:r w:rsidRPr="00043E35">
        <w:rPr>
          <w:rFonts w:ascii="SimSun" w:eastAsia="SimSun" w:hAnsi="SimSun" w:hint="eastAsia"/>
          <w:sz w:val="18"/>
          <w:lang w:val="ru-RU"/>
        </w:rPr>
        <w:t>：</w:t>
      </w:r>
      <w:r w:rsidRPr="00043E35">
        <w:rPr>
          <w:sz w:val="18"/>
        </w:rPr>
        <w:t>DMX</w:t>
      </w:r>
      <w:r w:rsidRPr="00043E35">
        <w:rPr>
          <w:sz w:val="18"/>
          <w:lang w:val="ru-RU"/>
        </w:rPr>
        <w:t>512, Авто, звук,</w:t>
      </w:r>
      <w:r w:rsidRPr="00043E35">
        <w:rPr>
          <w:spacing w:val="-6"/>
          <w:sz w:val="18"/>
          <w:lang w:val="ru-RU"/>
        </w:rPr>
        <w:t xml:space="preserve"> </w:t>
      </w:r>
      <w:r w:rsidRPr="00043E35">
        <w:rPr>
          <w:spacing w:val="-3"/>
          <w:sz w:val="18"/>
          <w:lang w:val="ru-RU"/>
        </w:rPr>
        <w:t>структура типа «главный-подчиненный»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10"/>
        <w:rPr>
          <w:sz w:val="18"/>
        </w:rPr>
      </w:pPr>
      <w:r w:rsidRPr="00043E35">
        <w:rPr>
          <w:spacing w:val="-4"/>
          <w:sz w:val="18"/>
          <w:lang w:val="ru-RU"/>
        </w:rPr>
        <w:t>Масса нетто: 4,5 кг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10"/>
        <w:rPr>
          <w:sz w:val="18"/>
        </w:rPr>
      </w:pPr>
      <w:r w:rsidRPr="00043E35">
        <w:rPr>
          <w:spacing w:val="-4"/>
          <w:sz w:val="18"/>
          <w:lang w:val="ru-RU"/>
        </w:rPr>
        <w:t>Масса брутто: 5,25 кг</w:t>
      </w:r>
    </w:p>
    <w:p w:rsidR="007145B4" w:rsidRPr="00043E35" w:rsidRDefault="007145B4" w:rsidP="007145B4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5"/>
        <w:rPr>
          <w:sz w:val="18"/>
          <w:lang w:val="ru-RU"/>
        </w:rPr>
      </w:pPr>
      <w:r w:rsidRPr="00043E35">
        <w:rPr>
          <w:sz w:val="18"/>
          <w:lang w:val="ru-RU"/>
        </w:rPr>
        <w:t>Размер упаковки</w:t>
      </w:r>
      <w:r w:rsidRPr="00043E35">
        <w:rPr>
          <w:rFonts w:ascii="SimSun" w:eastAsia="SimSun" w:hAnsi="SimSun" w:hint="eastAsia"/>
          <w:sz w:val="18"/>
          <w:lang w:val="ru-RU"/>
        </w:rPr>
        <w:t>：</w:t>
      </w:r>
      <w:r w:rsidRPr="00043E35">
        <w:rPr>
          <w:sz w:val="18"/>
          <w:lang w:val="ru-RU"/>
        </w:rPr>
        <w:t>31*21.5*39см</w:t>
      </w:r>
      <w:r w:rsidRPr="00043E35">
        <w:rPr>
          <w:spacing w:val="-1"/>
          <w:sz w:val="18"/>
          <w:lang w:val="ru-RU"/>
        </w:rPr>
        <w:t xml:space="preserve"> </w:t>
      </w:r>
      <w:r w:rsidRPr="00043E35">
        <w:rPr>
          <w:sz w:val="18"/>
          <w:lang w:val="ru-RU"/>
        </w:rPr>
        <w:t>4 шт./картонная упаковка</w:t>
      </w:r>
    </w:p>
    <w:p w:rsidR="007145B4" w:rsidRPr="00043E35" w:rsidRDefault="007145B4" w:rsidP="007145B4">
      <w:pPr>
        <w:pStyle w:val="a3"/>
        <w:rPr>
          <w:sz w:val="20"/>
          <w:lang w:val="ru-RU"/>
        </w:rPr>
      </w:pPr>
    </w:p>
    <w:p w:rsidR="007145B4" w:rsidRPr="00043E35" w:rsidRDefault="007145B4" w:rsidP="007145B4">
      <w:pPr>
        <w:pStyle w:val="a3"/>
        <w:spacing w:before="9"/>
        <w:rPr>
          <w:sz w:val="16"/>
          <w:lang w:val="ru-RU"/>
        </w:rPr>
      </w:pPr>
    </w:p>
    <w:p w:rsidR="007145B4" w:rsidRPr="00043E35" w:rsidRDefault="007145B4" w:rsidP="007145B4">
      <w:pPr>
        <w:ind w:left="220"/>
        <w:rPr>
          <w:rFonts w:ascii="Cambria" w:hAnsi="Cambria"/>
          <w:b/>
          <w:sz w:val="18"/>
          <w:lang w:val="ru-RU"/>
        </w:rPr>
      </w:pPr>
      <w:r w:rsidRPr="00043E35">
        <w:rPr>
          <w:rFonts w:ascii="Wingdings" w:hAnsi="Wingdings"/>
          <w:sz w:val="18"/>
        </w:rPr>
        <w:t></w:t>
      </w:r>
      <w:r w:rsidRPr="00043E35">
        <w:rPr>
          <w:rFonts w:ascii="Times New Roman" w:hAnsi="Times New Roman"/>
          <w:sz w:val="18"/>
          <w:lang w:val="ru-RU"/>
        </w:rPr>
        <w:t xml:space="preserve"> </w:t>
      </w:r>
      <w:r w:rsidRPr="00043E35">
        <w:rPr>
          <w:rFonts w:ascii="Cambria" w:hAnsi="Cambria"/>
          <w:b/>
          <w:sz w:val="18"/>
          <w:lang w:val="ru-RU"/>
        </w:rPr>
        <w:t>Функции панели управления</w:t>
      </w:r>
    </w:p>
    <w:p w:rsidR="007145B4" w:rsidRPr="00043E35" w:rsidRDefault="007145B4" w:rsidP="007145B4">
      <w:pPr>
        <w:pStyle w:val="a3"/>
        <w:spacing w:before="150" w:line="292" w:lineRule="auto"/>
        <w:ind w:left="220" w:right="236"/>
        <w:jc w:val="both"/>
        <w:rPr>
          <w:sz w:val="16"/>
          <w:lang w:val="ru-RU"/>
        </w:rPr>
      </w:pPr>
      <w:r w:rsidRPr="00043E35">
        <w:rPr>
          <w:sz w:val="16"/>
          <w:lang w:val="ru-RU"/>
        </w:rPr>
        <w:t>Панель управления показывает текущее состояние прибора. Она используется для выбора режима эксплуатации, а также для подфункций. Пожалуйста, посмотрите подробную схему функций панели управления в разделе «Функции дисплея» на следующей странице.</w:t>
      </w:r>
    </w:p>
    <w:p w:rsidR="007145B4" w:rsidRPr="00043E35" w:rsidRDefault="007145B4" w:rsidP="007145B4">
      <w:pPr>
        <w:pStyle w:val="a3"/>
        <w:spacing w:before="9"/>
        <w:rPr>
          <w:sz w:val="14"/>
          <w:lang w:val="ru-RU"/>
        </w:rPr>
      </w:pPr>
      <w:r w:rsidRPr="00043E35">
        <w:rPr>
          <w:noProof/>
          <w:sz w:val="16"/>
          <w:lang w:val="ru-RU" w:eastAsia="ru-RU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1571748</wp:posOffset>
            </wp:positionH>
            <wp:positionV relativeFrom="paragraph">
              <wp:posOffset>177886</wp:posOffset>
            </wp:positionV>
            <wp:extent cx="2144110" cy="970788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110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5B4" w:rsidRPr="00043E35" w:rsidRDefault="007145B4" w:rsidP="007145B4">
      <w:pPr>
        <w:pStyle w:val="a3"/>
        <w:ind w:left="220"/>
        <w:jc w:val="both"/>
        <w:rPr>
          <w:sz w:val="16"/>
          <w:lang w:val="ru-RU"/>
        </w:rPr>
      </w:pPr>
      <w:r w:rsidRPr="00043E35">
        <w:rPr>
          <w:b/>
          <w:sz w:val="16"/>
          <w:lang w:val="ru-RU"/>
        </w:rPr>
        <w:t xml:space="preserve">[МЕНЮ] </w:t>
      </w:r>
      <w:r w:rsidRPr="00043E35">
        <w:rPr>
          <w:sz w:val="16"/>
          <w:lang w:val="ru-RU"/>
        </w:rPr>
        <w:t>переход в меню или возвращение к предыдущему пункту меню.</w:t>
      </w:r>
    </w:p>
    <w:p w:rsidR="007145B4" w:rsidRPr="00043E35" w:rsidRDefault="007145B4" w:rsidP="007145B4">
      <w:pPr>
        <w:pStyle w:val="a3"/>
        <w:spacing w:line="225" w:lineRule="auto"/>
        <w:ind w:left="220" w:right="220"/>
        <w:rPr>
          <w:sz w:val="16"/>
          <w:lang w:val="ru-RU"/>
        </w:rPr>
      </w:pPr>
      <w:r w:rsidRPr="00043E35">
        <w:rPr>
          <w:b/>
          <w:sz w:val="16"/>
          <w:lang w:val="ru-RU"/>
        </w:rPr>
        <w:t xml:space="preserve">[ВВЕРХ] </w:t>
      </w:r>
      <w:r w:rsidRPr="00043E35">
        <w:rPr>
          <w:sz w:val="16"/>
          <w:lang w:val="ru-RU"/>
        </w:rPr>
        <w:t xml:space="preserve">нажмите [ВВЕРХ] в пункте меню, чтобы увеличить/изменить значение текущей функции. </w:t>
      </w:r>
    </w:p>
    <w:p w:rsidR="007145B4" w:rsidRPr="00043E35" w:rsidRDefault="007145B4" w:rsidP="007145B4">
      <w:pPr>
        <w:pStyle w:val="a3"/>
        <w:spacing w:line="225" w:lineRule="auto"/>
        <w:ind w:left="227" w:right="338"/>
        <w:rPr>
          <w:sz w:val="16"/>
          <w:lang w:val="ru-RU"/>
        </w:rPr>
      </w:pPr>
      <w:r w:rsidRPr="00043E35">
        <w:rPr>
          <w:b/>
          <w:sz w:val="16"/>
          <w:lang w:val="ru-RU"/>
        </w:rPr>
        <w:t>[ВНИЗ</w:t>
      </w:r>
      <w:r w:rsidR="000D727A" w:rsidRPr="000D727A">
        <w:rPr>
          <w:b/>
          <w:sz w:val="16"/>
          <w:lang w:val="ru-RU"/>
        </w:rPr>
        <w:t xml:space="preserve">] </w:t>
      </w:r>
      <w:r w:rsidR="000D727A" w:rsidRPr="000D727A">
        <w:rPr>
          <w:sz w:val="16"/>
          <w:lang w:val="ru-RU"/>
        </w:rPr>
        <w:t>нажмите</w:t>
      </w:r>
      <w:r w:rsidRPr="00043E35">
        <w:rPr>
          <w:sz w:val="16"/>
          <w:lang w:val="ru-RU"/>
        </w:rPr>
        <w:t xml:space="preserve"> [ВНИЗ] в пункте меню, чтобы уменьшить/изменить значение текущей функции.</w:t>
      </w:r>
    </w:p>
    <w:p w:rsidR="007145B4" w:rsidRPr="00043E35" w:rsidRDefault="007145B4" w:rsidP="007145B4">
      <w:pPr>
        <w:pStyle w:val="a3"/>
        <w:spacing w:line="242" w:lineRule="exact"/>
        <w:ind w:left="220"/>
        <w:rPr>
          <w:sz w:val="16"/>
          <w:lang w:val="ru-RU"/>
        </w:rPr>
        <w:sectPr w:rsidR="007145B4" w:rsidRPr="00043E35">
          <w:pgSz w:w="8400" w:h="11910"/>
          <w:pgMar w:top="680" w:right="480" w:bottom="460" w:left="500" w:header="0" w:footer="264" w:gutter="0"/>
          <w:cols w:space="720"/>
        </w:sectPr>
      </w:pPr>
      <w:r w:rsidRPr="00043E35">
        <w:rPr>
          <w:b/>
          <w:sz w:val="16"/>
          <w:lang w:val="ru-RU"/>
        </w:rPr>
        <w:t xml:space="preserve">[ВВОД] </w:t>
      </w:r>
      <w:r w:rsidRPr="00043E35">
        <w:rPr>
          <w:sz w:val="16"/>
          <w:lang w:val="ru-RU"/>
        </w:rPr>
        <w:t>подтвердить и выйти из текущих настроек функции</w:t>
      </w:r>
    </w:p>
    <w:p w:rsidR="005F752E" w:rsidRPr="007145B4" w:rsidRDefault="005F752E" w:rsidP="007145B4">
      <w:pPr>
        <w:spacing w:line="242" w:lineRule="exact"/>
        <w:rPr>
          <w:lang w:val="ru-RU"/>
        </w:rPr>
        <w:sectPr w:rsidR="005F752E" w:rsidRPr="007145B4">
          <w:footerReference w:type="default" r:id="rId16"/>
          <w:pgSz w:w="8400" w:h="11910"/>
          <w:pgMar w:top="680" w:right="480" w:bottom="680" w:left="500" w:header="0" w:footer="485" w:gutter="0"/>
          <w:cols w:space="720"/>
        </w:sectPr>
      </w:pPr>
    </w:p>
    <w:p w:rsidR="005F752E" w:rsidRPr="007145B4" w:rsidRDefault="005F752E">
      <w:pPr>
        <w:pStyle w:val="a3"/>
        <w:spacing w:before="6"/>
        <w:rPr>
          <w:sz w:val="10"/>
          <w:lang w:val="ru-RU"/>
        </w:rPr>
      </w:pPr>
    </w:p>
    <w:p w:rsidR="007145B4" w:rsidRPr="00043E35" w:rsidRDefault="007145B4" w:rsidP="007145B4">
      <w:pPr>
        <w:pStyle w:val="1"/>
        <w:spacing w:before="100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t></w:t>
      </w:r>
      <w:r w:rsidRPr="00043E35">
        <w:rPr>
          <w:rFonts w:ascii="Times New Roman" w:hAnsi="Times New Roman"/>
          <w:b w:val="0"/>
          <w:sz w:val="18"/>
        </w:rPr>
        <w:t xml:space="preserve"> </w:t>
      </w:r>
      <w:r w:rsidRPr="00043E35">
        <w:rPr>
          <w:sz w:val="18"/>
          <w:lang w:val="ru-RU"/>
        </w:rPr>
        <w:t>Функции дисплея</w:t>
      </w:r>
    </w:p>
    <w:p w:rsidR="007145B4" w:rsidRDefault="007145B4" w:rsidP="007145B4">
      <w:pPr>
        <w:pStyle w:val="a3"/>
        <w:spacing w:before="4" w:after="1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929"/>
        <w:gridCol w:w="1847"/>
        <w:gridCol w:w="3880"/>
      </w:tblGrid>
      <w:tr w:rsidR="007145B4" w:rsidTr="00EB17AA">
        <w:trPr>
          <w:trHeight w:val="256"/>
        </w:trPr>
        <w:tc>
          <w:tcPr>
            <w:tcW w:w="514" w:type="dxa"/>
            <w:shd w:val="clear" w:color="auto" w:fill="D9D9D9"/>
          </w:tcPr>
          <w:p w:rsidR="007145B4" w:rsidRPr="00043E35" w:rsidRDefault="007145B4" w:rsidP="00EB17AA">
            <w:pPr>
              <w:pStyle w:val="TableParagraph"/>
              <w:spacing w:before="0" w:line="236" w:lineRule="exact"/>
              <w:ind w:right="121"/>
              <w:jc w:val="right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№</w:t>
            </w:r>
          </w:p>
        </w:tc>
        <w:tc>
          <w:tcPr>
            <w:tcW w:w="929" w:type="dxa"/>
            <w:shd w:val="clear" w:color="auto" w:fill="D9D9D9"/>
          </w:tcPr>
          <w:p w:rsidR="007145B4" w:rsidRPr="00043E35" w:rsidRDefault="007145B4" w:rsidP="00EB17AA">
            <w:pPr>
              <w:pStyle w:val="TableParagraph"/>
              <w:spacing w:before="0" w:line="236" w:lineRule="exact"/>
              <w:ind w:left="189" w:right="180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Обозначение</w:t>
            </w:r>
          </w:p>
        </w:tc>
        <w:tc>
          <w:tcPr>
            <w:tcW w:w="1847" w:type="dxa"/>
            <w:shd w:val="clear" w:color="auto" w:fill="D9D9D9"/>
          </w:tcPr>
          <w:p w:rsidR="007145B4" w:rsidRPr="00043E35" w:rsidRDefault="007145B4" w:rsidP="00EB17AA">
            <w:pPr>
              <w:pStyle w:val="TableParagraph"/>
              <w:spacing w:before="0" w:line="236" w:lineRule="exact"/>
              <w:ind w:left="354" w:right="347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Функция</w:t>
            </w:r>
          </w:p>
        </w:tc>
        <w:tc>
          <w:tcPr>
            <w:tcW w:w="3880" w:type="dxa"/>
            <w:shd w:val="clear" w:color="auto" w:fill="D9D9D9"/>
          </w:tcPr>
          <w:p w:rsidR="007145B4" w:rsidRPr="00043E35" w:rsidRDefault="007145B4" w:rsidP="00EB17AA">
            <w:pPr>
              <w:pStyle w:val="TableParagraph"/>
              <w:spacing w:before="0" w:line="236" w:lineRule="exact"/>
              <w:ind w:left="1502" w:right="1500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Указания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ADDR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7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001-512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>настройка адреса</w:t>
            </w:r>
            <w:r w:rsidRPr="00043E35">
              <w:rPr>
                <w:sz w:val="14"/>
                <w:szCs w:val="14"/>
              </w:rPr>
              <w:t xml:space="preserve"> DMX 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2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ind w:left="190" w:right="18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CHND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7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</w:t>
            </w:r>
            <w:r w:rsidRPr="00043E35">
              <w:rPr>
                <w:sz w:val="14"/>
                <w:szCs w:val="14"/>
                <w:lang w:val="ru-RU"/>
              </w:rPr>
              <w:t>3</w:t>
            </w:r>
            <w:r w:rsidRPr="00043E35">
              <w:rPr>
                <w:sz w:val="14"/>
                <w:szCs w:val="14"/>
              </w:rPr>
              <w:t>CH/1</w:t>
            </w:r>
            <w:r w:rsidRPr="00043E35">
              <w:rPr>
                <w:sz w:val="14"/>
                <w:szCs w:val="14"/>
                <w:lang w:val="ru-RU"/>
              </w:rPr>
              <w:t>5</w:t>
            </w:r>
            <w:r w:rsidRPr="00043E35">
              <w:rPr>
                <w:sz w:val="14"/>
                <w:szCs w:val="14"/>
              </w:rPr>
              <w:t>CH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режим выбора канала </w:t>
            </w:r>
            <w:r w:rsidRPr="00043E35">
              <w:rPr>
                <w:sz w:val="14"/>
                <w:szCs w:val="14"/>
              </w:rPr>
              <w:t>1</w:t>
            </w:r>
            <w:r w:rsidRPr="00043E35">
              <w:rPr>
                <w:sz w:val="14"/>
                <w:szCs w:val="14"/>
                <w:lang w:val="ru-RU"/>
              </w:rPr>
              <w:t>3</w:t>
            </w:r>
            <w:r w:rsidRPr="00043E35">
              <w:rPr>
                <w:sz w:val="14"/>
                <w:szCs w:val="14"/>
              </w:rPr>
              <w:t>/1</w:t>
            </w:r>
            <w:r w:rsidRPr="00043E35">
              <w:rPr>
                <w:sz w:val="14"/>
                <w:szCs w:val="14"/>
                <w:lang w:val="ru-RU"/>
              </w:rPr>
              <w:t>5</w:t>
            </w:r>
            <w:r w:rsidRPr="00043E35">
              <w:rPr>
                <w:sz w:val="14"/>
                <w:szCs w:val="14"/>
              </w:rPr>
              <w:t>CH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  <w:vMerge w:val="restart"/>
          </w:tcPr>
          <w:p w:rsidR="007145B4" w:rsidRPr="00043E35" w:rsidRDefault="007145B4" w:rsidP="00EB17AA">
            <w:pPr>
              <w:pStyle w:val="TableParagraph"/>
              <w:spacing w:before="3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11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3</w:t>
            </w:r>
          </w:p>
        </w:tc>
        <w:tc>
          <w:tcPr>
            <w:tcW w:w="929" w:type="dxa"/>
            <w:vMerge w:val="restart"/>
          </w:tcPr>
          <w:p w:rsidR="007145B4" w:rsidRPr="00043E35" w:rsidRDefault="007145B4" w:rsidP="00EB17AA">
            <w:pPr>
              <w:pStyle w:val="TableParagraph"/>
              <w:spacing w:before="3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239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SLND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7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MAST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Режим «главный»</w:t>
            </w:r>
          </w:p>
        </w:tc>
      </w:tr>
      <w:tr w:rsidR="007145B4" w:rsidTr="00EB17AA">
        <w:trPr>
          <w:trHeight w:val="313"/>
        </w:trPr>
        <w:tc>
          <w:tcPr>
            <w:tcW w:w="514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spacing w:before="30"/>
              <w:ind w:left="355" w:right="347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SLAV</w:t>
            </w:r>
          </w:p>
        </w:tc>
        <w:tc>
          <w:tcPr>
            <w:tcW w:w="3880" w:type="dxa"/>
          </w:tcPr>
          <w:p w:rsidR="007145B4" w:rsidRPr="00043E35" w:rsidRDefault="007145B4" w:rsidP="007145B4">
            <w:pPr>
              <w:pStyle w:val="TableParagraph"/>
              <w:spacing w:before="30"/>
              <w:ind w:left="106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Режим «подчиненный»</w:t>
            </w:r>
          </w:p>
        </w:tc>
      </w:tr>
      <w:tr w:rsidR="007145B4" w:rsidRPr="00204EBA" w:rsidTr="00EB17AA">
        <w:trPr>
          <w:trHeight w:val="311"/>
        </w:trPr>
        <w:tc>
          <w:tcPr>
            <w:tcW w:w="514" w:type="dxa"/>
            <w:vMerge w:val="restart"/>
          </w:tcPr>
          <w:p w:rsidR="007145B4" w:rsidRPr="00043E35" w:rsidRDefault="007145B4" w:rsidP="00EB17AA">
            <w:pPr>
              <w:pStyle w:val="TableParagraph"/>
              <w:spacing w:before="1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11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4</w:t>
            </w:r>
          </w:p>
        </w:tc>
        <w:tc>
          <w:tcPr>
            <w:tcW w:w="929" w:type="dxa"/>
            <w:vMerge w:val="restart"/>
          </w:tcPr>
          <w:p w:rsidR="007145B4" w:rsidRPr="00043E35" w:rsidRDefault="007145B4" w:rsidP="00EB17AA">
            <w:pPr>
              <w:pStyle w:val="TableParagraph"/>
              <w:spacing w:before="1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218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SHND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6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AUTO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spacing w:before="22"/>
              <w:ind w:left="106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Автоматический режим, </w:t>
            </w:r>
            <w:r w:rsidRPr="00043E35">
              <w:rPr>
                <w:sz w:val="14"/>
                <w:szCs w:val="14"/>
              </w:rPr>
              <w:t>SP</w:t>
            </w:r>
            <w:r w:rsidRPr="00043E35">
              <w:rPr>
                <w:sz w:val="14"/>
                <w:szCs w:val="14"/>
                <w:lang w:val="ru-RU"/>
              </w:rPr>
              <w:t>0-9 для изменения скорости</w:t>
            </w:r>
          </w:p>
        </w:tc>
      </w:tr>
      <w:tr w:rsidR="007145B4" w:rsidTr="00EB17AA">
        <w:trPr>
          <w:trHeight w:val="312"/>
        </w:trPr>
        <w:tc>
          <w:tcPr>
            <w:tcW w:w="514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3" w:right="347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SOUD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Режим регулирования звука 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5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ind w:left="188" w:right="18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SENS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4" w:right="347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0-100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Точное регулирование звука 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6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ind w:left="190" w:right="178"/>
              <w:jc w:val="center"/>
              <w:rPr>
                <w:sz w:val="14"/>
                <w:szCs w:val="14"/>
              </w:rPr>
            </w:pPr>
            <w:proofErr w:type="spellStart"/>
            <w:r w:rsidRPr="00043E35">
              <w:rPr>
                <w:sz w:val="14"/>
                <w:szCs w:val="14"/>
              </w:rPr>
              <w:t>bLND</w:t>
            </w:r>
            <w:proofErr w:type="spellEnd"/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4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 ДА/НЕТ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Режим ожидания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7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ind w:left="190" w:right="178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LED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5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 xml:space="preserve"> </w:t>
            </w:r>
            <w:r w:rsidRPr="00043E35">
              <w:rPr>
                <w:sz w:val="14"/>
                <w:szCs w:val="14"/>
                <w:lang w:val="ru-RU"/>
              </w:rPr>
              <w:t>ВКЛ/</w:t>
            </w:r>
            <w:proofErr w:type="gramStart"/>
            <w:r w:rsidRPr="00043E35">
              <w:rPr>
                <w:sz w:val="14"/>
                <w:szCs w:val="14"/>
                <w:lang w:val="ru-RU"/>
              </w:rPr>
              <w:t>ВЫКЛ</w:t>
            </w:r>
            <w:proofErr w:type="gramEnd"/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Светодиодное послесвечение </w:t>
            </w:r>
            <w:proofErr w:type="spellStart"/>
            <w:r w:rsidRPr="00043E35">
              <w:rPr>
                <w:sz w:val="14"/>
                <w:szCs w:val="14"/>
                <w:lang w:val="ru-RU"/>
              </w:rPr>
              <w:t>вкл</w:t>
            </w:r>
            <w:proofErr w:type="spellEnd"/>
            <w:r w:rsidRPr="00043E35">
              <w:rPr>
                <w:sz w:val="14"/>
                <w:szCs w:val="14"/>
                <w:lang w:val="ru-RU"/>
              </w:rPr>
              <w:t>/</w:t>
            </w:r>
            <w:proofErr w:type="spellStart"/>
            <w:proofErr w:type="gramStart"/>
            <w:r w:rsidRPr="00043E35">
              <w:rPr>
                <w:sz w:val="14"/>
                <w:szCs w:val="14"/>
                <w:lang w:val="ru-RU"/>
              </w:rPr>
              <w:t>выкл</w:t>
            </w:r>
            <w:proofErr w:type="spellEnd"/>
            <w:proofErr w:type="gramEnd"/>
            <w:r w:rsidRPr="00043E35">
              <w:rPr>
                <w:sz w:val="14"/>
                <w:szCs w:val="14"/>
                <w:lang w:val="ru-RU"/>
              </w:rPr>
              <w:t xml:space="preserve"> </w:t>
            </w:r>
            <w:r w:rsidRPr="00043E35">
              <w:rPr>
                <w:sz w:val="14"/>
                <w:szCs w:val="14"/>
              </w:rPr>
              <w:t xml:space="preserve"> </w:t>
            </w:r>
          </w:p>
        </w:tc>
      </w:tr>
      <w:tr w:rsidR="007145B4" w:rsidTr="00EB17AA">
        <w:trPr>
          <w:trHeight w:val="314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spacing w:before="30"/>
              <w:ind w:right="190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8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spacing w:before="30"/>
              <w:ind w:left="190" w:right="18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DISP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spacing w:before="30"/>
              <w:ind w:left="355" w:right="344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>ДА/НЕТ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spacing w:before="30"/>
              <w:ind w:left="106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Дисплей экрана вперед/назад 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9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PAN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4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>ДА/НЕТ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>Горизонтальный мотор</w:t>
            </w:r>
            <w:r w:rsidRPr="00043E35">
              <w:rPr>
                <w:sz w:val="14"/>
                <w:szCs w:val="14"/>
              </w:rPr>
              <w:t xml:space="preserve"> </w:t>
            </w:r>
            <w:r w:rsidRPr="00043E35">
              <w:rPr>
                <w:sz w:val="14"/>
                <w:szCs w:val="14"/>
                <w:lang w:val="ru-RU"/>
              </w:rPr>
              <w:t>вперед/назад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ind w:right="137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10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TILT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4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>ДА/НЕТ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>Вертикальный мотор</w:t>
            </w:r>
            <w:r w:rsidRPr="00043E35">
              <w:rPr>
                <w:sz w:val="14"/>
                <w:szCs w:val="14"/>
              </w:rPr>
              <w:t xml:space="preserve"> </w:t>
            </w:r>
            <w:r w:rsidRPr="00043E35">
              <w:rPr>
                <w:sz w:val="14"/>
                <w:szCs w:val="14"/>
                <w:lang w:val="ru-RU"/>
              </w:rPr>
              <w:t>вперед/назад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  <w:vMerge w:val="restart"/>
          </w:tcPr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9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148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11</w:t>
            </w:r>
          </w:p>
        </w:tc>
        <w:tc>
          <w:tcPr>
            <w:tcW w:w="929" w:type="dxa"/>
            <w:vMerge w:val="restart"/>
          </w:tcPr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9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177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MANU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6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Наклон</w:t>
            </w:r>
          </w:p>
        </w:tc>
        <w:tc>
          <w:tcPr>
            <w:tcW w:w="3880" w:type="dxa"/>
            <w:vMerge w:val="restart"/>
          </w:tcPr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9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106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Ручной режим</w:t>
            </w:r>
          </w:p>
        </w:tc>
      </w:tr>
      <w:tr w:rsidR="007145B4" w:rsidTr="00EB17AA">
        <w:trPr>
          <w:trHeight w:val="312"/>
        </w:trPr>
        <w:tc>
          <w:tcPr>
            <w:tcW w:w="514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5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Поворот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</w:tr>
      <w:tr w:rsidR="007145B4" w:rsidTr="00EB17AA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4" w:right="347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 Красный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</w:tr>
      <w:tr w:rsidR="007145B4" w:rsidTr="00EB17AA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6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Зеленый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</w:tr>
      <w:tr w:rsidR="007145B4" w:rsidTr="00EB17AA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5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Синий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</w:tr>
      <w:tr w:rsidR="007145B4" w:rsidTr="00EB17AA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3" w:right="347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Белый</w:t>
            </w:r>
          </w:p>
          <w:p w:rsidR="007145B4" w:rsidRPr="00043E35" w:rsidRDefault="007145B4" w:rsidP="00EB17AA">
            <w:pPr>
              <w:pStyle w:val="TableParagraph"/>
              <w:ind w:left="353" w:right="347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</w:tr>
      <w:tr w:rsidR="007145B4" w:rsidTr="00EB17AA">
        <w:trPr>
          <w:trHeight w:val="314"/>
        </w:trPr>
        <w:tc>
          <w:tcPr>
            <w:tcW w:w="514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spacing w:before="31"/>
              <w:ind w:left="355" w:right="347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043E35">
              <w:rPr>
                <w:sz w:val="14"/>
                <w:szCs w:val="14"/>
                <w:lang w:val="ru-RU"/>
              </w:rPr>
              <w:t>Диммер</w:t>
            </w:r>
            <w:proofErr w:type="spellEnd"/>
          </w:p>
        </w:tc>
        <w:tc>
          <w:tcPr>
            <w:tcW w:w="3880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</w:tr>
      <w:tr w:rsidR="007145B4" w:rsidTr="00EB17AA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6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>строб</w:t>
            </w:r>
            <w:r w:rsidRPr="00043E35">
              <w:rPr>
                <w:sz w:val="14"/>
                <w:szCs w:val="14"/>
              </w:rPr>
              <w:t xml:space="preserve"> </w:t>
            </w:r>
            <w:proofErr w:type="spellStart"/>
            <w:r w:rsidRPr="00043E35">
              <w:rPr>
                <w:sz w:val="14"/>
                <w:szCs w:val="14"/>
                <w:lang w:val="ru-RU"/>
              </w:rPr>
              <w:t>ист</w:t>
            </w:r>
            <w:proofErr w:type="spellEnd"/>
            <w:r w:rsidRPr="00043E35">
              <w:rPr>
                <w:sz w:val="14"/>
                <w:szCs w:val="14"/>
              </w:rPr>
              <w:t xml:space="preserve">. </w:t>
            </w:r>
            <w:r w:rsidRPr="00043E35">
              <w:rPr>
                <w:sz w:val="14"/>
                <w:szCs w:val="14"/>
                <w:lang w:val="ru-RU"/>
              </w:rPr>
              <w:t>света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</w:tr>
      <w:tr w:rsidR="007145B4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ind w:right="137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12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TEST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spacing w:before="22"/>
              <w:ind w:left="355" w:right="344"/>
              <w:jc w:val="center"/>
              <w:rPr>
                <w:rFonts w:ascii="SimSun" w:hAnsi="SimSun"/>
                <w:sz w:val="14"/>
                <w:szCs w:val="14"/>
              </w:rPr>
            </w:pPr>
            <w:r w:rsidRPr="00043E35">
              <w:rPr>
                <w:rFonts w:ascii="SimSun" w:hAnsi="SimSun"/>
                <w:sz w:val="14"/>
                <w:szCs w:val="14"/>
              </w:rPr>
              <w:t>——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Автоматическая проверка</w:t>
            </w:r>
          </w:p>
        </w:tc>
      </w:tr>
      <w:tr w:rsidR="007145B4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spacing w:before="27"/>
              <w:ind w:right="137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13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spacing w:before="27"/>
              <w:ind w:left="189" w:right="18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VER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spacing w:before="27"/>
              <w:ind w:left="355" w:right="345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V104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spacing w:before="27"/>
              <w:ind w:left="106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>Номер</w:t>
            </w:r>
            <w:r w:rsidRPr="00043E35">
              <w:rPr>
                <w:sz w:val="14"/>
                <w:szCs w:val="14"/>
              </w:rPr>
              <w:t xml:space="preserve"> </w:t>
            </w:r>
            <w:r w:rsidRPr="00043E35">
              <w:rPr>
                <w:sz w:val="14"/>
                <w:szCs w:val="14"/>
                <w:lang w:val="ru-RU"/>
              </w:rPr>
              <w:t>версии</w:t>
            </w:r>
            <w:r w:rsidRPr="00043E35">
              <w:rPr>
                <w:sz w:val="14"/>
                <w:szCs w:val="14"/>
              </w:rPr>
              <w:t xml:space="preserve"> </w:t>
            </w:r>
            <w:proofErr w:type="gramStart"/>
            <w:r w:rsidRPr="00043E35">
              <w:rPr>
                <w:sz w:val="14"/>
                <w:szCs w:val="14"/>
                <w:lang w:val="ru-RU"/>
              </w:rPr>
              <w:t>ПО</w:t>
            </w:r>
            <w:proofErr w:type="gramEnd"/>
            <w:r w:rsidRPr="00043E35">
              <w:rPr>
                <w:sz w:val="14"/>
                <w:szCs w:val="14"/>
              </w:rPr>
              <w:t xml:space="preserve"> </w:t>
            </w:r>
          </w:p>
        </w:tc>
      </w:tr>
      <w:tr w:rsidR="007145B4" w:rsidRPr="00FC02AF" w:rsidTr="00EB17AA">
        <w:trPr>
          <w:trHeight w:val="311"/>
        </w:trPr>
        <w:tc>
          <w:tcPr>
            <w:tcW w:w="514" w:type="dxa"/>
          </w:tcPr>
          <w:p w:rsidR="007145B4" w:rsidRPr="00043E35" w:rsidRDefault="007145B4" w:rsidP="00EB17AA">
            <w:pPr>
              <w:pStyle w:val="TableParagraph"/>
              <w:ind w:right="137"/>
              <w:jc w:val="right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14</w:t>
            </w:r>
          </w:p>
        </w:tc>
        <w:tc>
          <w:tcPr>
            <w:tcW w:w="929" w:type="dxa"/>
          </w:tcPr>
          <w:p w:rsidR="007145B4" w:rsidRPr="00043E35" w:rsidRDefault="007145B4" w:rsidP="00EB17AA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LOAD</w:t>
            </w:r>
          </w:p>
        </w:tc>
        <w:tc>
          <w:tcPr>
            <w:tcW w:w="1847" w:type="dxa"/>
          </w:tcPr>
          <w:p w:rsidR="007145B4" w:rsidRPr="00043E35" w:rsidRDefault="007145B4" w:rsidP="00EB17AA">
            <w:pPr>
              <w:pStyle w:val="TableParagraph"/>
              <w:ind w:left="355" w:right="345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3880" w:type="dxa"/>
          </w:tcPr>
          <w:p w:rsidR="007145B4" w:rsidRPr="00043E35" w:rsidRDefault="007145B4" w:rsidP="00EB17AA">
            <w:pPr>
              <w:pStyle w:val="TableParagraph"/>
              <w:ind w:left="106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Сбросить до заводских настроек</w:t>
            </w:r>
          </w:p>
        </w:tc>
      </w:tr>
    </w:tbl>
    <w:p w:rsidR="005F752E" w:rsidRDefault="005F752E">
      <w:pPr>
        <w:rPr>
          <w:sz w:val="21"/>
        </w:rPr>
        <w:sectPr w:rsidR="005F752E">
          <w:pgSz w:w="8400" w:h="11910"/>
          <w:pgMar w:top="1100" w:right="480" w:bottom="680" w:left="500" w:header="0" w:footer="485" w:gutter="0"/>
          <w:cols w:space="720"/>
        </w:sectPr>
      </w:pPr>
    </w:p>
    <w:p w:rsidR="005F752E" w:rsidRPr="00043E35" w:rsidRDefault="00C32DA1">
      <w:pPr>
        <w:spacing w:before="76"/>
        <w:ind w:left="220"/>
        <w:rPr>
          <w:rFonts w:ascii="Cambria" w:hAnsi="Cambria"/>
          <w:b/>
          <w:sz w:val="18"/>
        </w:rPr>
      </w:pPr>
      <w:r w:rsidRPr="00043E35">
        <w:rPr>
          <w:rFonts w:ascii="Wingdings" w:hAnsi="Wingdings"/>
          <w:sz w:val="18"/>
        </w:rPr>
        <w:lastRenderedPageBreak/>
        <w:t></w:t>
      </w:r>
      <w:r w:rsidRPr="00043E35">
        <w:rPr>
          <w:rFonts w:ascii="Times New Roman" w:hAnsi="Times New Roman"/>
          <w:sz w:val="18"/>
        </w:rPr>
        <w:t xml:space="preserve"> </w:t>
      </w:r>
      <w:r w:rsidRPr="00043E35">
        <w:rPr>
          <w:rFonts w:ascii="Cambria" w:hAnsi="Cambria"/>
          <w:b/>
          <w:sz w:val="18"/>
        </w:rPr>
        <w:t>Channel Detail</w:t>
      </w:r>
    </w:p>
    <w:p w:rsidR="005F752E" w:rsidRDefault="005F752E">
      <w:pPr>
        <w:pStyle w:val="a3"/>
        <w:spacing w:before="4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1"/>
        <w:gridCol w:w="1907"/>
        <w:gridCol w:w="992"/>
        <w:gridCol w:w="2600"/>
      </w:tblGrid>
      <w:tr w:rsidR="007145B4" w:rsidRPr="00A72281" w:rsidTr="007145B4">
        <w:trPr>
          <w:trHeight w:val="311"/>
        </w:trPr>
        <w:tc>
          <w:tcPr>
            <w:tcW w:w="1667" w:type="dxa"/>
            <w:gridSpan w:val="2"/>
            <w:shd w:val="clear" w:color="auto" w:fill="D9D9D9"/>
          </w:tcPr>
          <w:p w:rsidR="007145B4" w:rsidRPr="00043E35" w:rsidRDefault="007145B4" w:rsidP="00EB17AA">
            <w:pPr>
              <w:pStyle w:val="TableParagraph"/>
              <w:ind w:left="122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РЕЖИМ КАНАЛА</w:t>
            </w:r>
          </w:p>
        </w:tc>
        <w:tc>
          <w:tcPr>
            <w:tcW w:w="1907" w:type="dxa"/>
            <w:vMerge w:val="restart"/>
            <w:shd w:val="clear" w:color="auto" w:fill="D9D9D9"/>
          </w:tcPr>
          <w:p w:rsidR="007145B4" w:rsidRPr="00043E35" w:rsidRDefault="007145B4" w:rsidP="00EB17AA">
            <w:pPr>
              <w:pStyle w:val="TableParagraph"/>
              <w:spacing w:before="1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EB17AA">
            <w:pPr>
              <w:pStyle w:val="TableParagraph"/>
              <w:spacing w:before="0"/>
              <w:ind w:left="549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Функция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7145B4" w:rsidRPr="00043E35" w:rsidRDefault="000D727A" w:rsidP="00EB17AA">
            <w:pPr>
              <w:pStyle w:val="TableParagraph"/>
              <w:spacing w:before="33"/>
              <w:ind w:left="287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</w:t>
            </w:r>
            <w:r w:rsidR="007145B4" w:rsidRPr="00043E35">
              <w:rPr>
                <w:sz w:val="14"/>
                <w:szCs w:val="14"/>
                <w:lang w:val="ru-RU"/>
              </w:rPr>
              <w:t>начение</w:t>
            </w:r>
          </w:p>
          <w:p w:rsidR="007145B4" w:rsidRPr="00043E35" w:rsidRDefault="007145B4" w:rsidP="00EB17AA">
            <w:pPr>
              <w:pStyle w:val="TableParagraph"/>
              <w:spacing w:before="33"/>
              <w:ind w:left="287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DMX</w:t>
            </w:r>
          </w:p>
          <w:p w:rsidR="007145B4" w:rsidRPr="00043E35" w:rsidRDefault="007145B4" w:rsidP="00EB17AA">
            <w:pPr>
              <w:pStyle w:val="TableParagraph"/>
              <w:spacing w:before="55"/>
              <w:ind w:left="271"/>
              <w:rPr>
                <w:sz w:val="14"/>
                <w:szCs w:val="14"/>
              </w:rPr>
            </w:pPr>
          </w:p>
        </w:tc>
        <w:tc>
          <w:tcPr>
            <w:tcW w:w="2600" w:type="dxa"/>
            <w:vMerge w:val="restart"/>
            <w:shd w:val="clear" w:color="auto" w:fill="D9D9D9"/>
          </w:tcPr>
          <w:p w:rsidR="007145B4" w:rsidRPr="00043E35" w:rsidRDefault="007145B4" w:rsidP="00EB17AA">
            <w:pPr>
              <w:pStyle w:val="TableParagraph"/>
              <w:spacing w:before="1"/>
              <w:rPr>
                <w:rFonts w:ascii="Cambria"/>
                <w:b/>
                <w:sz w:val="14"/>
                <w:szCs w:val="14"/>
              </w:rPr>
            </w:pPr>
          </w:p>
          <w:p w:rsidR="007145B4" w:rsidRPr="00043E35" w:rsidRDefault="007145B4" w:rsidP="000D727A">
            <w:pPr>
              <w:pStyle w:val="TableParagraph"/>
              <w:spacing w:before="0"/>
              <w:ind w:left="985" w:right="472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Возможность</w:t>
            </w:r>
          </w:p>
        </w:tc>
      </w:tr>
      <w:tr w:rsidR="007145B4" w:rsidRPr="00A72281" w:rsidTr="007145B4">
        <w:trPr>
          <w:trHeight w:val="311"/>
        </w:trPr>
        <w:tc>
          <w:tcPr>
            <w:tcW w:w="816" w:type="dxa"/>
            <w:shd w:val="clear" w:color="auto" w:fill="D9D9D9"/>
          </w:tcPr>
          <w:p w:rsidR="007145B4" w:rsidRPr="00043E35" w:rsidRDefault="007145B4" w:rsidP="00EB17AA">
            <w:pPr>
              <w:pStyle w:val="TableParagraph"/>
              <w:ind w:left="161" w:right="149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</w:t>
            </w:r>
            <w:r w:rsidRPr="00043E35">
              <w:rPr>
                <w:sz w:val="14"/>
                <w:szCs w:val="14"/>
                <w:lang w:val="ru-RU"/>
              </w:rPr>
              <w:t>3</w:t>
            </w:r>
            <w:r w:rsidRPr="00043E35">
              <w:rPr>
                <w:sz w:val="14"/>
                <w:szCs w:val="14"/>
              </w:rPr>
              <w:t>CH</w:t>
            </w:r>
          </w:p>
        </w:tc>
        <w:tc>
          <w:tcPr>
            <w:tcW w:w="851" w:type="dxa"/>
            <w:shd w:val="clear" w:color="auto" w:fill="D9D9D9"/>
          </w:tcPr>
          <w:p w:rsidR="007145B4" w:rsidRPr="00043E35" w:rsidRDefault="007145B4" w:rsidP="00EB17AA">
            <w:pPr>
              <w:pStyle w:val="TableParagraph"/>
              <w:ind w:left="178" w:right="167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</w:t>
            </w:r>
            <w:r w:rsidRPr="00043E35">
              <w:rPr>
                <w:sz w:val="14"/>
                <w:szCs w:val="14"/>
                <w:lang w:val="ru-RU"/>
              </w:rPr>
              <w:t>5</w:t>
            </w:r>
            <w:r w:rsidRPr="00043E35">
              <w:rPr>
                <w:sz w:val="14"/>
                <w:szCs w:val="14"/>
              </w:rPr>
              <w:t>CH</w:t>
            </w:r>
          </w:p>
        </w:tc>
        <w:tc>
          <w:tcPr>
            <w:tcW w:w="1907" w:type="dxa"/>
            <w:vMerge/>
            <w:tcBorders>
              <w:top w:val="nil"/>
            </w:tcBorders>
            <w:shd w:val="clear" w:color="auto" w:fill="D9D9D9"/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  <w:shd w:val="clear" w:color="auto" w:fill="D9D9D9"/>
          </w:tcPr>
          <w:p w:rsidR="007145B4" w:rsidRPr="00043E35" w:rsidRDefault="007145B4" w:rsidP="00EB17AA">
            <w:pPr>
              <w:rPr>
                <w:sz w:val="14"/>
                <w:szCs w:val="14"/>
              </w:rPr>
            </w:pPr>
          </w:p>
        </w:tc>
      </w:tr>
      <w:tr w:rsidR="007145B4" w:rsidRPr="00A72281" w:rsidTr="007145B4">
        <w:trPr>
          <w:trHeight w:val="311"/>
        </w:trPr>
        <w:tc>
          <w:tcPr>
            <w:tcW w:w="816" w:type="dxa"/>
          </w:tcPr>
          <w:p w:rsidR="007145B4" w:rsidRPr="00043E35" w:rsidRDefault="007145B4" w:rsidP="00EB17AA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7145B4" w:rsidRPr="00043E35" w:rsidRDefault="007145B4" w:rsidP="00EB17AA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1</w:t>
            </w:r>
          </w:p>
        </w:tc>
        <w:tc>
          <w:tcPr>
            <w:tcW w:w="1907" w:type="dxa"/>
          </w:tcPr>
          <w:p w:rsidR="007145B4" w:rsidRPr="00043E35" w:rsidRDefault="007145B4" w:rsidP="00EB17AA">
            <w:pPr>
              <w:pStyle w:val="TableParagraph"/>
              <w:ind w:left="155" w:right="140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НАКЛОН</w:t>
            </w:r>
          </w:p>
          <w:p w:rsidR="007145B4" w:rsidRPr="00043E35" w:rsidRDefault="007145B4" w:rsidP="00EB17AA">
            <w:pPr>
              <w:pStyle w:val="TableParagraph"/>
              <w:ind w:left="155" w:right="14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7145B4" w:rsidRPr="00043E35" w:rsidRDefault="007145B4" w:rsidP="007145B4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0-255</w:t>
            </w:r>
          </w:p>
        </w:tc>
        <w:tc>
          <w:tcPr>
            <w:tcW w:w="2600" w:type="dxa"/>
          </w:tcPr>
          <w:p w:rsidR="007145B4" w:rsidRPr="00043E35" w:rsidRDefault="007145B4" w:rsidP="007145B4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Горизонтальная эксплуатация</w:t>
            </w:r>
          </w:p>
        </w:tc>
      </w:tr>
      <w:tr w:rsidR="007145B4" w:rsidRPr="00A72281" w:rsidTr="007145B4">
        <w:trPr>
          <w:trHeight w:val="313"/>
        </w:trPr>
        <w:tc>
          <w:tcPr>
            <w:tcW w:w="816" w:type="dxa"/>
          </w:tcPr>
          <w:p w:rsidR="007145B4" w:rsidRPr="00043E35" w:rsidRDefault="007145B4" w:rsidP="00EB17AA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145B4" w:rsidRPr="00043E35" w:rsidRDefault="007145B4" w:rsidP="00EB17AA">
            <w:pPr>
              <w:pStyle w:val="TableParagraph"/>
              <w:spacing w:before="30"/>
              <w:ind w:left="1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2</w:t>
            </w:r>
          </w:p>
        </w:tc>
        <w:tc>
          <w:tcPr>
            <w:tcW w:w="1907" w:type="dxa"/>
          </w:tcPr>
          <w:p w:rsidR="007145B4" w:rsidRPr="00043E35" w:rsidRDefault="007145B4" w:rsidP="00EB17AA">
            <w:pPr>
              <w:pStyle w:val="TableParagraph"/>
              <w:spacing w:before="30"/>
              <w:ind w:left="154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РЕГУЛИРОВКА НАКЛОНА</w:t>
            </w:r>
          </w:p>
        </w:tc>
        <w:tc>
          <w:tcPr>
            <w:tcW w:w="992" w:type="dxa"/>
          </w:tcPr>
          <w:p w:rsidR="007145B4" w:rsidRPr="00043E35" w:rsidRDefault="007145B4" w:rsidP="007145B4">
            <w:pPr>
              <w:pStyle w:val="TableParagraph"/>
              <w:spacing w:before="30"/>
              <w:ind w:left="125" w:right="109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0-255</w:t>
            </w:r>
          </w:p>
        </w:tc>
        <w:tc>
          <w:tcPr>
            <w:tcW w:w="2600" w:type="dxa"/>
          </w:tcPr>
          <w:p w:rsidR="007145B4" w:rsidRPr="00043E35" w:rsidRDefault="007145B4" w:rsidP="007145B4">
            <w:pPr>
              <w:pStyle w:val="TableParagraph"/>
              <w:spacing w:before="30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Горизонтальная точная регулировка</w:t>
            </w:r>
          </w:p>
        </w:tc>
      </w:tr>
      <w:tr w:rsidR="007145B4" w:rsidRPr="00A72281" w:rsidTr="007145B4">
        <w:trPr>
          <w:trHeight w:val="311"/>
        </w:trPr>
        <w:tc>
          <w:tcPr>
            <w:tcW w:w="816" w:type="dxa"/>
          </w:tcPr>
          <w:p w:rsidR="007145B4" w:rsidRPr="00043E35" w:rsidRDefault="007145B4" w:rsidP="00EB17AA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7145B4" w:rsidRPr="00043E35" w:rsidRDefault="007145B4" w:rsidP="00EB17AA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3</w:t>
            </w:r>
          </w:p>
        </w:tc>
        <w:tc>
          <w:tcPr>
            <w:tcW w:w="1907" w:type="dxa"/>
          </w:tcPr>
          <w:p w:rsidR="007145B4" w:rsidRPr="00043E35" w:rsidRDefault="007145B4" w:rsidP="00EB17AA">
            <w:pPr>
              <w:pStyle w:val="TableParagraph"/>
              <w:ind w:left="155" w:right="140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ПОВОРОТ</w:t>
            </w:r>
          </w:p>
        </w:tc>
        <w:tc>
          <w:tcPr>
            <w:tcW w:w="992" w:type="dxa"/>
          </w:tcPr>
          <w:p w:rsidR="007145B4" w:rsidRPr="00043E35" w:rsidRDefault="007145B4" w:rsidP="007145B4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0-255</w:t>
            </w:r>
          </w:p>
        </w:tc>
        <w:tc>
          <w:tcPr>
            <w:tcW w:w="2600" w:type="dxa"/>
          </w:tcPr>
          <w:p w:rsidR="007145B4" w:rsidRPr="00043E35" w:rsidRDefault="007145B4" w:rsidP="007145B4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Вертикальная эксплуатация</w:t>
            </w:r>
          </w:p>
        </w:tc>
      </w:tr>
      <w:tr w:rsidR="007145B4" w:rsidRPr="00A72281" w:rsidTr="007145B4">
        <w:trPr>
          <w:trHeight w:val="311"/>
        </w:trPr>
        <w:tc>
          <w:tcPr>
            <w:tcW w:w="816" w:type="dxa"/>
          </w:tcPr>
          <w:p w:rsidR="007145B4" w:rsidRPr="00043E35" w:rsidRDefault="007145B4" w:rsidP="00EB17AA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145B4" w:rsidRPr="00043E35" w:rsidRDefault="007145B4" w:rsidP="00EB17AA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4</w:t>
            </w:r>
          </w:p>
        </w:tc>
        <w:tc>
          <w:tcPr>
            <w:tcW w:w="1907" w:type="dxa"/>
          </w:tcPr>
          <w:p w:rsidR="007145B4" w:rsidRPr="00043E35" w:rsidRDefault="007145B4" w:rsidP="00EB17AA">
            <w:pPr>
              <w:pStyle w:val="TableParagraph"/>
              <w:ind w:left="154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РЕГУЛИРОВКА ПОВОРОТА</w:t>
            </w:r>
          </w:p>
        </w:tc>
        <w:tc>
          <w:tcPr>
            <w:tcW w:w="992" w:type="dxa"/>
          </w:tcPr>
          <w:p w:rsidR="007145B4" w:rsidRPr="00043E35" w:rsidRDefault="007145B4" w:rsidP="007145B4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0-255</w:t>
            </w:r>
          </w:p>
        </w:tc>
        <w:tc>
          <w:tcPr>
            <w:tcW w:w="2600" w:type="dxa"/>
          </w:tcPr>
          <w:p w:rsidR="007145B4" w:rsidRPr="00043E35" w:rsidRDefault="007145B4" w:rsidP="007145B4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  <w:lang w:val="ru-RU"/>
              </w:rPr>
              <w:t>Вертикальная точная регулировка</w:t>
            </w:r>
          </w:p>
        </w:tc>
      </w:tr>
      <w:tr w:rsidR="007145B4" w:rsidRPr="00A72281" w:rsidTr="007145B4">
        <w:trPr>
          <w:trHeight w:val="311"/>
        </w:trPr>
        <w:tc>
          <w:tcPr>
            <w:tcW w:w="816" w:type="dxa"/>
          </w:tcPr>
          <w:p w:rsidR="007145B4" w:rsidRPr="00043E35" w:rsidRDefault="007145B4" w:rsidP="00EB17AA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7145B4" w:rsidRPr="00043E35" w:rsidRDefault="007145B4" w:rsidP="00EB17AA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5</w:t>
            </w:r>
          </w:p>
        </w:tc>
        <w:tc>
          <w:tcPr>
            <w:tcW w:w="1907" w:type="dxa"/>
          </w:tcPr>
          <w:p w:rsidR="007145B4" w:rsidRPr="00043E35" w:rsidRDefault="007145B4" w:rsidP="00EB17AA">
            <w:pPr>
              <w:pStyle w:val="TableParagraph"/>
              <w:ind w:left="155" w:right="139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СКОРОСТЬ НАКЛОНА/</w:t>
            </w:r>
          </w:p>
          <w:p w:rsidR="007145B4" w:rsidRPr="00043E35" w:rsidRDefault="007145B4" w:rsidP="00EB17AA">
            <w:pPr>
              <w:pStyle w:val="TableParagraph"/>
              <w:ind w:left="155" w:right="139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ПОВОРОТА</w:t>
            </w:r>
          </w:p>
        </w:tc>
        <w:tc>
          <w:tcPr>
            <w:tcW w:w="992" w:type="dxa"/>
          </w:tcPr>
          <w:p w:rsidR="007145B4" w:rsidRPr="00043E35" w:rsidRDefault="007145B4" w:rsidP="007145B4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0-255</w:t>
            </w:r>
          </w:p>
        </w:tc>
        <w:tc>
          <w:tcPr>
            <w:tcW w:w="2600" w:type="dxa"/>
          </w:tcPr>
          <w:p w:rsidR="007145B4" w:rsidRPr="00043E35" w:rsidRDefault="007145B4" w:rsidP="007145B4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От быстрого к медленному</w:t>
            </w:r>
          </w:p>
        </w:tc>
      </w:tr>
      <w:tr w:rsidR="007145B4" w:rsidRPr="00A72281" w:rsidTr="007145B4">
        <w:trPr>
          <w:trHeight w:val="311"/>
        </w:trPr>
        <w:tc>
          <w:tcPr>
            <w:tcW w:w="816" w:type="dxa"/>
          </w:tcPr>
          <w:p w:rsidR="007145B4" w:rsidRPr="00043E35" w:rsidRDefault="007145B4" w:rsidP="00EB17AA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7145B4" w:rsidRPr="00043E35" w:rsidRDefault="007145B4" w:rsidP="00EB17AA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6</w:t>
            </w:r>
          </w:p>
        </w:tc>
        <w:tc>
          <w:tcPr>
            <w:tcW w:w="1907" w:type="dxa"/>
          </w:tcPr>
          <w:p w:rsidR="007145B4" w:rsidRPr="00043E35" w:rsidRDefault="007145B4" w:rsidP="00EB17AA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ДИММИРОВАНИЕ</w:t>
            </w:r>
          </w:p>
        </w:tc>
        <w:tc>
          <w:tcPr>
            <w:tcW w:w="992" w:type="dxa"/>
          </w:tcPr>
          <w:p w:rsidR="007145B4" w:rsidRPr="00043E35" w:rsidRDefault="007145B4" w:rsidP="007145B4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043E35">
              <w:rPr>
                <w:sz w:val="14"/>
                <w:szCs w:val="14"/>
              </w:rPr>
              <w:t>0-255</w:t>
            </w:r>
          </w:p>
        </w:tc>
        <w:tc>
          <w:tcPr>
            <w:tcW w:w="2600" w:type="dxa"/>
          </w:tcPr>
          <w:p w:rsidR="007145B4" w:rsidRPr="00043E35" w:rsidRDefault="007145B4" w:rsidP="007145B4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Общее </w:t>
            </w:r>
            <w:proofErr w:type="spellStart"/>
            <w:r w:rsidRPr="00043E35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5F752E" w:rsidTr="007145B4">
        <w:trPr>
          <w:trHeight w:val="311"/>
        </w:trPr>
        <w:tc>
          <w:tcPr>
            <w:tcW w:w="816" w:type="dxa"/>
            <w:vMerge w:val="restart"/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851" w:type="dxa"/>
            <w:vMerge w:val="restart"/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1907" w:type="dxa"/>
            <w:vMerge w:val="restart"/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STROBE</w:t>
            </w:r>
          </w:p>
        </w:tc>
        <w:tc>
          <w:tcPr>
            <w:tcW w:w="992" w:type="dxa"/>
          </w:tcPr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0-9</w:t>
            </w:r>
          </w:p>
        </w:tc>
        <w:tc>
          <w:tcPr>
            <w:tcW w:w="2600" w:type="dxa"/>
          </w:tcPr>
          <w:p w:rsidR="005F752E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Свет включен</w:t>
            </w:r>
          </w:p>
        </w:tc>
      </w:tr>
      <w:tr w:rsidR="005F752E" w:rsidRPr="00204EBA" w:rsidTr="007145B4">
        <w:trPr>
          <w:trHeight w:val="313"/>
        </w:trPr>
        <w:tc>
          <w:tcPr>
            <w:tcW w:w="816" w:type="dxa"/>
            <w:vMerge/>
            <w:tcBorders>
              <w:top w:val="nil"/>
            </w:tcBorders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2" w:type="dxa"/>
          </w:tcPr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10-249</w:t>
            </w:r>
          </w:p>
        </w:tc>
        <w:tc>
          <w:tcPr>
            <w:tcW w:w="2600" w:type="dxa"/>
          </w:tcPr>
          <w:p w:rsidR="005F752E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Сигнал от </w:t>
            </w:r>
            <w:proofErr w:type="gramStart"/>
            <w:r w:rsidRPr="00043E35">
              <w:rPr>
                <w:sz w:val="14"/>
                <w:szCs w:val="14"/>
                <w:lang w:val="ru-RU"/>
              </w:rPr>
              <w:t>медленного</w:t>
            </w:r>
            <w:proofErr w:type="gramEnd"/>
            <w:r w:rsidRPr="00043E35">
              <w:rPr>
                <w:sz w:val="14"/>
                <w:szCs w:val="14"/>
                <w:lang w:val="ru-RU"/>
              </w:rPr>
              <w:t xml:space="preserve"> к быстрому</w:t>
            </w:r>
          </w:p>
        </w:tc>
      </w:tr>
      <w:tr w:rsidR="005F752E" w:rsidTr="007145B4">
        <w:trPr>
          <w:trHeight w:val="311"/>
        </w:trPr>
        <w:tc>
          <w:tcPr>
            <w:tcW w:w="816" w:type="dxa"/>
            <w:vMerge/>
            <w:tcBorders>
              <w:top w:val="nil"/>
            </w:tcBorders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2" w:type="dxa"/>
          </w:tcPr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250-255</w:t>
            </w:r>
          </w:p>
        </w:tc>
        <w:tc>
          <w:tcPr>
            <w:tcW w:w="2600" w:type="dxa"/>
          </w:tcPr>
          <w:p w:rsidR="005F752E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Свет включен</w:t>
            </w:r>
          </w:p>
        </w:tc>
      </w:tr>
      <w:tr w:rsidR="00B43EA2" w:rsidTr="007145B4">
        <w:trPr>
          <w:trHeight w:val="311"/>
        </w:trPr>
        <w:tc>
          <w:tcPr>
            <w:tcW w:w="816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851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1907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КРАСНОЕ ДИММИРОВАНИЕ</w:t>
            </w:r>
          </w:p>
        </w:tc>
        <w:tc>
          <w:tcPr>
            <w:tcW w:w="992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0-255</w:t>
            </w:r>
          </w:p>
        </w:tc>
        <w:tc>
          <w:tcPr>
            <w:tcW w:w="2600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Красное </w:t>
            </w:r>
            <w:proofErr w:type="spellStart"/>
            <w:r w:rsidRPr="00043E35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B43EA2" w:rsidTr="007145B4">
        <w:trPr>
          <w:trHeight w:val="311"/>
        </w:trPr>
        <w:tc>
          <w:tcPr>
            <w:tcW w:w="816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851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1907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ЗЕЛЕНОЕ ДИММИРОВАНИЕ</w:t>
            </w:r>
          </w:p>
        </w:tc>
        <w:tc>
          <w:tcPr>
            <w:tcW w:w="992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0-255</w:t>
            </w:r>
          </w:p>
        </w:tc>
        <w:tc>
          <w:tcPr>
            <w:tcW w:w="2600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Зеленое </w:t>
            </w:r>
            <w:proofErr w:type="spellStart"/>
            <w:r w:rsidRPr="00043E35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B43EA2" w:rsidTr="007145B4">
        <w:trPr>
          <w:trHeight w:val="311"/>
        </w:trPr>
        <w:tc>
          <w:tcPr>
            <w:tcW w:w="816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851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1907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СИНЕЕ ДИММИРОВАНИЕ</w:t>
            </w:r>
          </w:p>
        </w:tc>
        <w:tc>
          <w:tcPr>
            <w:tcW w:w="992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0-255</w:t>
            </w:r>
          </w:p>
        </w:tc>
        <w:tc>
          <w:tcPr>
            <w:tcW w:w="2600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Синее </w:t>
            </w:r>
            <w:proofErr w:type="spellStart"/>
            <w:r w:rsidRPr="00043E35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B43EA2" w:rsidTr="007145B4">
        <w:trPr>
          <w:trHeight w:val="311"/>
        </w:trPr>
        <w:tc>
          <w:tcPr>
            <w:tcW w:w="816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851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1907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БЕЛОЕ ДИММИРОВАНИЕ</w:t>
            </w:r>
          </w:p>
        </w:tc>
        <w:tc>
          <w:tcPr>
            <w:tcW w:w="992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0-255</w:t>
            </w:r>
          </w:p>
        </w:tc>
        <w:tc>
          <w:tcPr>
            <w:tcW w:w="2600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 xml:space="preserve">Белое </w:t>
            </w:r>
            <w:proofErr w:type="spellStart"/>
            <w:r w:rsidRPr="00043E35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B43EA2" w:rsidTr="007145B4">
        <w:trPr>
          <w:trHeight w:val="314"/>
        </w:trPr>
        <w:tc>
          <w:tcPr>
            <w:tcW w:w="816" w:type="dxa"/>
            <w:vMerge w:val="restart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851" w:type="dxa"/>
            <w:vMerge w:val="restart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1907" w:type="dxa"/>
            <w:vMerge w:val="restart"/>
          </w:tcPr>
          <w:p w:rsidR="00B43EA2" w:rsidRPr="00043E35" w:rsidRDefault="00B43EA2" w:rsidP="00EB17AA">
            <w:pPr>
              <w:pStyle w:val="TableParagraph"/>
              <w:spacing w:before="1"/>
              <w:rPr>
                <w:rFonts w:ascii="Cambria"/>
                <w:b/>
                <w:sz w:val="14"/>
                <w:szCs w:val="14"/>
              </w:rPr>
            </w:pPr>
          </w:p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АВТОМ</w:t>
            </w:r>
            <w:r w:rsidRPr="00043E35">
              <w:rPr>
                <w:sz w:val="14"/>
                <w:szCs w:val="14"/>
              </w:rPr>
              <w:t xml:space="preserve">. </w:t>
            </w:r>
            <w:r w:rsidRPr="00043E35">
              <w:rPr>
                <w:sz w:val="14"/>
                <w:szCs w:val="14"/>
                <w:lang w:val="ru-RU"/>
              </w:rPr>
              <w:t>ЦВЕТ</w:t>
            </w:r>
          </w:p>
        </w:tc>
        <w:tc>
          <w:tcPr>
            <w:tcW w:w="992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0-15</w:t>
            </w:r>
          </w:p>
        </w:tc>
        <w:tc>
          <w:tcPr>
            <w:tcW w:w="2600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Не работает</w:t>
            </w:r>
          </w:p>
        </w:tc>
      </w:tr>
      <w:tr w:rsidR="00B43EA2" w:rsidTr="007145B4">
        <w:trPr>
          <w:trHeight w:val="311"/>
        </w:trPr>
        <w:tc>
          <w:tcPr>
            <w:tcW w:w="816" w:type="dxa"/>
            <w:vMerge/>
            <w:tcBorders>
              <w:top w:val="nil"/>
            </w:tcBorders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2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16-255</w:t>
            </w:r>
          </w:p>
        </w:tc>
        <w:tc>
          <w:tcPr>
            <w:tcW w:w="2600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Работает в режиме «Марко»</w:t>
            </w:r>
          </w:p>
        </w:tc>
      </w:tr>
      <w:tr w:rsidR="00B43EA2" w:rsidTr="007145B4">
        <w:trPr>
          <w:trHeight w:val="311"/>
        </w:trPr>
        <w:tc>
          <w:tcPr>
            <w:tcW w:w="816" w:type="dxa"/>
            <w:vMerge w:val="restart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851" w:type="dxa"/>
            <w:vMerge w:val="restart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1907" w:type="dxa"/>
            <w:vMerge w:val="restart"/>
          </w:tcPr>
          <w:p w:rsidR="00B43EA2" w:rsidRPr="00043E35" w:rsidRDefault="00B43EA2" w:rsidP="00EB17AA">
            <w:pPr>
              <w:pStyle w:val="TableParagraph"/>
              <w:spacing w:before="1"/>
              <w:rPr>
                <w:rFonts w:ascii="Cambria"/>
                <w:b/>
                <w:sz w:val="14"/>
                <w:szCs w:val="14"/>
              </w:rPr>
            </w:pPr>
          </w:p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АВТОМ. МОТОР</w:t>
            </w:r>
          </w:p>
        </w:tc>
        <w:tc>
          <w:tcPr>
            <w:tcW w:w="992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0-15</w:t>
            </w:r>
          </w:p>
        </w:tc>
        <w:tc>
          <w:tcPr>
            <w:tcW w:w="2600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Не работает</w:t>
            </w:r>
          </w:p>
        </w:tc>
      </w:tr>
      <w:tr w:rsidR="00B43EA2" w:rsidTr="007145B4">
        <w:trPr>
          <w:trHeight w:val="311"/>
        </w:trPr>
        <w:tc>
          <w:tcPr>
            <w:tcW w:w="816" w:type="dxa"/>
            <w:vMerge/>
            <w:tcBorders>
              <w:top w:val="nil"/>
            </w:tcBorders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2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16-255</w:t>
            </w:r>
          </w:p>
        </w:tc>
        <w:tc>
          <w:tcPr>
            <w:tcW w:w="2600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Работает в режиме «Марко»</w:t>
            </w:r>
          </w:p>
        </w:tc>
      </w:tr>
      <w:tr w:rsidR="00B43EA2" w:rsidTr="007145B4">
        <w:trPr>
          <w:trHeight w:val="311"/>
        </w:trPr>
        <w:tc>
          <w:tcPr>
            <w:tcW w:w="816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851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1907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АВТОМ. СКОРОСТЬ</w:t>
            </w:r>
          </w:p>
        </w:tc>
        <w:tc>
          <w:tcPr>
            <w:tcW w:w="992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0-255</w:t>
            </w:r>
          </w:p>
        </w:tc>
        <w:tc>
          <w:tcPr>
            <w:tcW w:w="2600" w:type="dxa"/>
          </w:tcPr>
          <w:p w:rsidR="00B43EA2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От медленного к быстрому</w:t>
            </w:r>
          </w:p>
        </w:tc>
      </w:tr>
      <w:tr w:rsidR="005F752E" w:rsidTr="007145B4">
        <w:trPr>
          <w:trHeight w:val="311"/>
        </w:trPr>
        <w:tc>
          <w:tcPr>
            <w:tcW w:w="816" w:type="dxa"/>
            <w:vMerge w:val="restart"/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851" w:type="dxa"/>
            <w:vMerge w:val="restart"/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1907" w:type="dxa"/>
            <w:vMerge w:val="restart"/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  <w:p w:rsidR="005F752E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ПЕРЕЗАГРУЗКА</w:t>
            </w:r>
          </w:p>
        </w:tc>
        <w:tc>
          <w:tcPr>
            <w:tcW w:w="992" w:type="dxa"/>
          </w:tcPr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0-249</w:t>
            </w:r>
          </w:p>
        </w:tc>
        <w:tc>
          <w:tcPr>
            <w:tcW w:w="2600" w:type="dxa"/>
          </w:tcPr>
          <w:p w:rsidR="005F752E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Не работает</w:t>
            </w:r>
          </w:p>
        </w:tc>
      </w:tr>
      <w:tr w:rsidR="005F752E" w:rsidTr="007145B4">
        <w:trPr>
          <w:trHeight w:val="313"/>
        </w:trPr>
        <w:tc>
          <w:tcPr>
            <w:tcW w:w="816" w:type="dxa"/>
            <w:vMerge/>
            <w:tcBorders>
              <w:top w:val="nil"/>
            </w:tcBorders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5F752E" w:rsidRPr="00043E35" w:rsidRDefault="005F752E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2" w:type="dxa"/>
          </w:tcPr>
          <w:p w:rsidR="005F752E" w:rsidRPr="00043E35" w:rsidRDefault="00C32DA1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250-255</w:t>
            </w:r>
          </w:p>
        </w:tc>
        <w:tc>
          <w:tcPr>
            <w:tcW w:w="2600" w:type="dxa"/>
          </w:tcPr>
          <w:p w:rsidR="005F752E" w:rsidRPr="00043E35" w:rsidRDefault="00B43EA2" w:rsidP="007145B4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043E35">
              <w:rPr>
                <w:sz w:val="14"/>
                <w:szCs w:val="14"/>
                <w:lang w:val="ru-RU"/>
              </w:rPr>
              <w:t>Перезагрузка (5 секунд)</w:t>
            </w:r>
          </w:p>
        </w:tc>
      </w:tr>
    </w:tbl>
    <w:p w:rsidR="005F752E" w:rsidRDefault="005F752E">
      <w:pPr>
        <w:pStyle w:val="a3"/>
        <w:spacing w:before="10"/>
        <w:rPr>
          <w:rFonts w:ascii="Cambria"/>
          <w:b/>
          <w:sz w:val="27"/>
        </w:rPr>
      </w:pPr>
    </w:p>
    <w:p w:rsidR="00DA3108" w:rsidRPr="00043E35" w:rsidRDefault="00DA3108" w:rsidP="00DA3108">
      <w:pPr>
        <w:spacing w:before="101"/>
        <w:ind w:left="220"/>
        <w:rPr>
          <w:rFonts w:ascii="Cambria" w:hAnsi="Cambria"/>
          <w:b/>
          <w:sz w:val="18"/>
          <w:lang w:val="ru-RU"/>
        </w:rPr>
      </w:pPr>
      <w:r w:rsidRPr="00043E35">
        <w:rPr>
          <w:rFonts w:ascii="Wingdings" w:hAnsi="Wingdings"/>
          <w:sz w:val="18"/>
        </w:rPr>
        <w:t></w:t>
      </w:r>
      <w:r w:rsidRPr="00043E35">
        <w:rPr>
          <w:rFonts w:ascii="Times New Roman" w:hAnsi="Times New Roman"/>
          <w:sz w:val="18"/>
          <w:lang w:val="ru-RU"/>
        </w:rPr>
        <w:t xml:space="preserve"> </w:t>
      </w:r>
      <w:r w:rsidRPr="00043E35">
        <w:rPr>
          <w:rFonts w:ascii="Cambria" w:hAnsi="Cambria"/>
          <w:b/>
          <w:sz w:val="18"/>
          <w:lang w:val="ru-RU"/>
        </w:rPr>
        <w:t xml:space="preserve">Запуск </w:t>
      </w:r>
      <w:r w:rsidRPr="00043E35">
        <w:rPr>
          <w:rFonts w:ascii="Cambria" w:hAnsi="Cambria"/>
          <w:b/>
          <w:sz w:val="18"/>
        </w:rPr>
        <w:t>DMX</w:t>
      </w:r>
      <w:r w:rsidRPr="00043E35">
        <w:rPr>
          <w:rFonts w:ascii="Cambria" w:hAnsi="Cambria"/>
          <w:b/>
          <w:sz w:val="18"/>
          <w:lang w:val="ru-RU"/>
        </w:rPr>
        <w:t xml:space="preserve"> </w:t>
      </w:r>
    </w:p>
    <w:p w:rsidR="00DA3108" w:rsidRPr="00043E35" w:rsidRDefault="00DA3108" w:rsidP="00DA3108">
      <w:pPr>
        <w:pStyle w:val="a3"/>
        <w:spacing w:before="44" w:line="292" w:lineRule="auto"/>
        <w:ind w:left="220" w:right="435"/>
        <w:rPr>
          <w:sz w:val="16"/>
          <w:lang w:val="ru-RU"/>
        </w:rPr>
      </w:pPr>
      <w:r w:rsidRPr="00043E35">
        <w:rPr>
          <w:sz w:val="16"/>
          <w:lang w:val="ru-RU"/>
        </w:rPr>
        <w:t xml:space="preserve">В соединении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 512 каналов. Каналы могут быть определены в любом виде. Прибор, имеющий возможность получать сигнал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, получает один или несколько последовательных каналов. Пользователь присваивает прибору начальный адрес, который указывает первый канал, сохраненный на регуляторе. Существует множество видов устройств, регулируемых сигналом 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, и все они могут отличаться по общему количеству сохраненных каналов. Выбор начального адреса должен быть запланирован заранее.  </w:t>
      </w:r>
    </w:p>
    <w:p w:rsidR="00DA3108" w:rsidRPr="00043E35" w:rsidRDefault="00DA3108">
      <w:pPr>
        <w:pStyle w:val="a3"/>
        <w:spacing w:before="41" w:line="292" w:lineRule="auto"/>
        <w:ind w:left="220" w:right="342"/>
        <w:rPr>
          <w:sz w:val="16"/>
          <w:lang w:val="ru-RU"/>
        </w:rPr>
      </w:pPr>
    </w:p>
    <w:p w:rsidR="004C6C2F" w:rsidRPr="00043E35" w:rsidRDefault="004C6C2F" w:rsidP="004C6C2F">
      <w:pPr>
        <w:pStyle w:val="a3"/>
        <w:spacing w:before="44" w:line="292" w:lineRule="auto"/>
        <w:ind w:left="220" w:right="435"/>
        <w:rPr>
          <w:sz w:val="16"/>
          <w:lang w:val="ru-RU"/>
        </w:rPr>
      </w:pPr>
      <w:r w:rsidRPr="00043E35">
        <w:rPr>
          <w:sz w:val="16"/>
          <w:lang w:val="ru-RU"/>
        </w:rPr>
        <w:t xml:space="preserve">Каналы никогда не должны пересекаться. В случае пересечения устройство, начальный адрес которого настроено неверно, работает с перебоями. Однако вы можете управлять несколькими </w:t>
      </w:r>
      <w:r w:rsidRPr="00043E35">
        <w:rPr>
          <w:sz w:val="16"/>
          <w:lang w:val="ru-RU"/>
        </w:rPr>
        <w:lastRenderedPageBreak/>
        <w:t>устройствами одинакового вида, используя один и тот же начальный адрес, если вам необходимо, чтобы они двигались и работали синхронно. Другими словами устройства выполнять одинаковые команды и ответ.</w:t>
      </w:r>
    </w:p>
    <w:p w:rsidR="004C6C2F" w:rsidRPr="00043E35" w:rsidRDefault="004C6C2F" w:rsidP="004C6C2F">
      <w:pPr>
        <w:pStyle w:val="a3"/>
        <w:spacing w:before="11"/>
        <w:rPr>
          <w:sz w:val="18"/>
          <w:lang w:val="ru-RU"/>
        </w:rPr>
      </w:pPr>
    </w:p>
    <w:p w:rsidR="004C6C2F" w:rsidRPr="00043E35" w:rsidRDefault="004C6C2F" w:rsidP="004C6C2F">
      <w:pPr>
        <w:pStyle w:val="a3"/>
        <w:spacing w:line="292" w:lineRule="auto"/>
        <w:ind w:left="220" w:right="288"/>
        <w:rPr>
          <w:sz w:val="16"/>
          <w:lang w:val="ru-RU"/>
        </w:rPr>
      </w:pPr>
      <w:r w:rsidRPr="00043E35">
        <w:rPr>
          <w:sz w:val="16"/>
          <w:lang w:val="ru-RU"/>
        </w:rPr>
        <w:t xml:space="preserve">Устройства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 разработаны для получения данных по серийной гирляндной цепи. Соединение гирляндной цепи находится в месте соединения выхода данных из одного устройства и месте входа данных в другое устройство. Порядок подключения устройств неважен и не оказывает влияния на то, как регулятор сообщается с каждым устройством. Используйте тот порядок, который обеспечивает самое простое и наиболее прямое подключение к кабелю. Соединяйте устройства, используя витой двухжильный кабель с экраном и </w:t>
      </w:r>
      <w:proofErr w:type="spellStart"/>
      <w:r w:rsidRPr="00043E35">
        <w:rPr>
          <w:sz w:val="16"/>
          <w:lang w:val="ru-RU"/>
        </w:rPr>
        <w:t>трехконтактным</w:t>
      </w:r>
      <w:proofErr w:type="spellEnd"/>
      <w:r w:rsidRPr="00043E35">
        <w:rPr>
          <w:sz w:val="16"/>
          <w:lang w:val="ru-RU"/>
        </w:rPr>
        <w:t xml:space="preserve"> </w:t>
      </w:r>
      <w:r w:rsidRPr="00043E35">
        <w:rPr>
          <w:sz w:val="16"/>
        </w:rPr>
        <w:t>XLR</w:t>
      </w:r>
      <w:r w:rsidRPr="00043E35">
        <w:rPr>
          <w:sz w:val="16"/>
          <w:lang w:val="ru-RU"/>
        </w:rPr>
        <w:t xml:space="preserve"> разъемом «штырь-гнездо». Соединение экрана – контакт 1, контакт 2 – отрицательный (</w:t>
      </w:r>
      <w:r w:rsidRPr="00043E35">
        <w:rPr>
          <w:sz w:val="16"/>
        </w:rPr>
        <w:t>S</w:t>
      </w:r>
      <w:r w:rsidRPr="00043E35">
        <w:rPr>
          <w:sz w:val="16"/>
          <w:lang w:val="ru-RU"/>
        </w:rPr>
        <w:t>-), а контакт 3 – положительный (</w:t>
      </w:r>
      <w:r w:rsidRPr="00043E35">
        <w:rPr>
          <w:sz w:val="16"/>
        </w:rPr>
        <w:t>S</w:t>
      </w:r>
      <w:r w:rsidRPr="00043E35">
        <w:rPr>
          <w:sz w:val="16"/>
          <w:lang w:val="ru-RU"/>
        </w:rPr>
        <w:t>+).</w:t>
      </w:r>
    </w:p>
    <w:p w:rsidR="004C6C2F" w:rsidRPr="00043E35" w:rsidRDefault="004C6C2F" w:rsidP="004C6C2F">
      <w:pPr>
        <w:pStyle w:val="a3"/>
        <w:spacing w:before="1"/>
        <w:rPr>
          <w:sz w:val="18"/>
          <w:lang w:val="ru-RU"/>
        </w:rPr>
      </w:pPr>
    </w:p>
    <w:p w:rsidR="004C6C2F" w:rsidRPr="00043E35" w:rsidRDefault="004C6C2F" w:rsidP="004C6C2F">
      <w:pPr>
        <w:pStyle w:val="1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t></w:t>
      </w:r>
      <w:r w:rsidRPr="00043E35">
        <w:rPr>
          <w:rFonts w:ascii="Times New Roman" w:hAnsi="Times New Roman"/>
          <w:b w:val="0"/>
          <w:sz w:val="18"/>
          <w:lang w:val="ru-RU"/>
        </w:rPr>
        <w:t xml:space="preserve"> </w:t>
      </w:r>
      <w:r w:rsidRPr="00043E35">
        <w:rPr>
          <w:sz w:val="18"/>
          <w:lang w:val="ru-RU"/>
        </w:rPr>
        <w:t>Общее техническое обслуживание</w:t>
      </w:r>
    </w:p>
    <w:p w:rsidR="004C6C2F" w:rsidRPr="00043E35" w:rsidRDefault="004C6C2F" w:rsidP="004C6C2F">
      <w:pPr>
        <w:pStyle w:val="a3"/>
        <w:spacing w:before="44" w:line="292" w:lineRule="auto"/>
        <w:ind w:left="220" w:right="403"/>
        <w:rPr>
          <w:sz w:val="16"/>
          <w:lang w:val="ru-RU"/>
        </w:rPr>
      </w:pPr>
      <w:r w:rsidRPr="00043E35">
        <w:rPr>
          <w:sz w:val="16"/>
          <w:lang w:val="ru-RU"/>
        </w:rPr>
        <w:t xml:space="preserve">Для поддержания оптимальной работы и минимизации износа устройство необходимо часто чистить. Частота очистки определяется, главным образом, эксплуатацией и внешней средой. Как правило, устройства необходимо чистить как минимум два раза в месяц. Скопление пыли сокращает количество подаваемого света и может вызвать перегрев. Это может привести к сокращению срока службы лампы и увеличению механического износа. Перед проведением технического обслуживания убедитесь в том, что устройство выключено. </w:t>
      </w:r>
    </w:p>
    <w:p w:rsidR="004C6C2F" w:rsidRPr="00043E35" w:rsidRDefault="004C6C2F" w:rsidP="004C6C2F">
      <w:pPr>
        <w:spacing w:line="292" w:lineRule="auto"/>
        <w:rPr>
          <w:sz w:val="16"/>
          <w:lang w:val="ru-RU"/>
        </w:rPr>
        <w:sectPr w:rsidR="004C6C2F" w:rsidRPr="00043E35">
          <w:pgSz w:w="8400" w:h="11910"/>
          <w:pgMar w:top="720" w:right="480" w:bottom="460" w:left="500" w:header="0" w:footer="264" w:gutter="0"/>
          <w:cols w:space="720"/>
        </w:sectPr>
      </w:pPr>
    </w:p>
    <w:p w:rsidR="004C6C2F" w:rsidRPr="00043E35" w:rsidRDefault="004C6C2F" w:rsidP="004C6C2F">
      <w:pPr>
        <w:pStyle w:val="a4"/>
        <w:numPr>
          <w:ilvl w:val="0"/>
          <w:numId w:val="8"/>
        </w:numPr>
        <w:tabs>
          <w:tab w:val="left" w:pos="557"/>
          <w:tab w:val="left" w:pos="558"/>
        </w:tabs>
        <w:spacing w:before="33"/>
        <w:ind w:left="557"/>
        <w:rPr>
          <w:sz w:val="16"/>
          <w:lang w:val="ru-RU"/>
        </w:rPr>
      </w:pPr>
      <w:r w:rsidRPr="00043E35">
        <w:rPr>
          <w:sz w:val="16"/>
          <w:lang w:val="ru-RU"/>
        </w:rPr>
        <w:lastRenderedPageBreak/>
        <w:t xml:space="preserve">Отключите устройство от источника питания. </w:t>
      </w:r>
    </w:p>
    <w:p w:rsidR="004C6C2F" w:rsidRPr="00043E35" w:rsidRDefault="004C6C2F" w:rsidP="004C6C2F">
      <w:pPr>
        <w:pStyle w:val="a4"/>
        <w:numPr>
          <w:ilvl w:val="0"/>
          <w:numId w:val="8"/>
        </w:numPr>
        <w:tabs>
          <w:tab w:val="left" w:pos="557"/>
          <w:tab w:val="left" w:pos="558"/>
        </w:tabs>
        <w:spacing w:before="56" w:line="292" w:lineRule="auto"/>
        <w:ind w:right="235" w:hanging="315"/>
        <w:rPr>
          <w:sz w:val="16"/>
          <w:lang w:val="ru-RU"/>
        </w:rPr>
      </w:pPr>
      <w:r w:rsidRPr="00043E35">
        <w:rPr>
          <w:sz w:val="16"/>
          <w:lang w:val="ru-RU"/>
        </w:rPr>
        <w:t xml:space="preserve">Используйте вакуумный или воздушный компрессор и мягкую щетку для удаления накопившейся пыли на внешних вентиляционных отверстиях. </w:t>
      </w:r>
    </w:p>
    <w:p w:rsidR="004C6C2F" w:rsidRPr="00043E35" w:rsidRDefault="004C6C2F" w:rsidP="004C6C2F">
      <w:pPr>
        <w:pStyle w:val="a4"/>
        <w:numPr>
          <w:ilvl w:val="0"/>
          <w:numId w:val="8"/>
        </w:numPr>
        <w:tabs>
          <w:tab w:val="left" w:pos="557"/>
          <w:tab w:val="left" w:pos="558"/>
        </w:tabs>
        <w:spacing w:line="292" w:lineRule="auto"/>
        <w:ind w:right="297" w:hanging="315"/>
        <w:rPr>
          <w:sz w:val="16"/>
          <w:lang w:val="ru-RU"/>
        </w:rPr>
      </w:pPr>
      <w:r w:rsidRPr="00043E35">
        <w:rPr>
          <w:sz w:val="16"/>
          <w:lang w:val="ru-RU"/>
        </w:rPr>
        <w:t xml:space="preserve">Очистите стеклянные поверхности мягким раствором средства для чистки стекла или изопропиловым спиртом и мягкой </w:t>
      </w:r>
      <w:proofErr w:type="spellStart"/>
      <w:r w:rsidRPr="00043E35">
        <w:rPr>
          <w:sz w:val="16"/>
          <w:lang w:val="ru-RU"/>
        </w:rPr>
        <w:t>безворсовой</w:t>
      </w:r>
      <w:proofErr w:type="spellEnd"/>
      <w:r w:rsidRPr="00043E35">
        <w:rPr>
          <w:sz w:val="16"/>
          <w:lang w:val="ru-RU"/>
        </w:rPr>
        <w:t xml:space="preserve"> тканью или салфеткой для чистки оптики, когда устройство холодное. </w:t>
      </w:r>
    </w:p>
    <w:p w:rsidR="004C6C2F" w:rsidRPr="00043E35" w:rsidRDefault="004C6C2F" w:rsidP="004C6C2F">
      <w:pPr>
        <w:pStyle w:val="a4"/>
        <w:numPr>
          <w:ilvl w:val="0"/>
          <w:numId w:val="8"/>
        </w:numPr>
        <w:tabs>
          <w:tab w:val="left" w:pos="557"/>
          <w:tab w:val="left" w:pos="558"/>
        </w:tabs>
        <w:spacing w:line="292" w:lineRule="auto"/>
        <w:ind w:right="286" w:hanging="315"/>
        <w:rPr>
          <w:sz w:val="16"/>
        </w:rPr>
      </w:pPr>
      <w:r w:rsidRPr="00043E35">
        <w:rPr>
          <w:sz w:val="16"/>
          <w:lang w:val="ru-RU"/>
        </w:rPr>
        <w:t>Пропитайте ткань или салфетку раствором, чтобы удалить грязь и сажу по направлению  от</w:t>
      </w:r>
      <w:r w:rsidRPr="00043E35">
        <w:rPr>
          <w:sz w:val="16"/>
        </w:rPr>
        <w:t xml:space="preserve"> </w:t>
      </w:r>
      <w:r w:rsidRPr="00043E35">
        <w:rPr>
          <w:sz w:val="16"/>
          <w:lang w:val="ru-RU"/>
        </w:rPr>
        <w:t>линз</w:t>
      </w:r>
      <w:r w:rsidRPr="00043E35">
        <w:rPr>
          <w:sz w:val="16"/>
        </w:rPr>
        <w:t xml:space="preserve">. </w:t>
      </w:r>
    </w:p>
    <w:p w:rsidR="004C6C2F" w:rsidRPr="00043E35" w:rsidRDefault="004C6C2F" w:rsidP="004C6C2F">
      <w:pPr>
        <w:pStyle w:val="a4"/>
        <w:numPr>
          <w:ilvl w:val="0"/>
          <w:numId w:val="8"/>
        </w:numPr>
        <w:tabs>
          <w:tab w:val="left" w:pos="557"/>
          <w:tab w:val="left" w:pos="558"/>
        </w:tabs>
        <w:spacing w:line="255" w:lineRule="exact"/>
        <w:ind w:left="557"/>
        <w:rPr>
          <w:sz w:val="16"/>
          <w:lang w:val="ru-RU"/>
        </w:rPr>
      </w:pPr>
      <w:r w:rsidRPr="00043E35">
        <w:rPr>
          <w:sz w:val="16"/>
          <w:lang w:val="ru-RU"/>
        </w:rPr>
        <w:t xml:space="preserve">Бережно очистите поверхность линз до полного удаления мутности и ворсинок.  </w:t>
      </w:r>
    </w:p>
    <w:p w:rsidR="004C6C2F" w:rsidRPr="00043E35" w:rsidRDefault="004C6C2F" w:rsidP="004C6C2F">
      <w:pPr>
        <w:pStyle w:val="a3"/>
        <w:spacing w:before="53" w:line="292" w:lineRule="auto"/>
        <w:ind w:left="220" w:right="261"/>
        <w:rPr>
          <w:sz w:val="16"/>
          <w:lang w:val="ru-RU"/>
        </w:rPr>
      </w:pPr>
      <w:r w:rsidRPr="00043E35">
        <w:rPr>
          <w:sz w:val="16"/>
          <w:lang w:val="ru-RU"/>
        </w:rPr>
        <w:t>Для оптимизации выхода света необходимо периодически проводить очистку внешних оптических линз и/или зеркал. Частота очистки зависит от внешней среды, в которой эксплуатируется устройство. Сырые, задымленные и сильно загрязненные внешние условия могут вызвать большее скопление грязи на оптике устройства. Чистите их мягкой тканью с использованием обычного средства для чистки стекла. Чистите внешнюю оптику как минимум каждые 20 дней. Чистите устройство как мини</w:t>
      </w:r>
      <w:r w:rsidR="000D727A">
        <w:rPr>
          <w:sz w:val="16"/>
          <w:lang w:val="ru-RU"/>
        </w:rPr>
        <w:t>м</w:t>
      </w:r>
      <w:r w:rsidRPr="00043E35">
        <w:rPr>
          <w:sz w:val="16"/>
          <w:lang w:val="ru-RU"/>
        </w:rPr>
        <w:t xml:space="preserve">ум каждые 30/60 дней.  </w:t>
      </w:r>
    </w:p>
    <w:p w:rsidR="004C6C2F" w:rsidRPr="00043E35" w:rsidRDefault="004C6C2F" w:rsidP="004C6C2F">
      <w:pPr>
        <w:pStyle w:val="a3"/>
        <w:spacing w:before="11"/>
        <w:rPr>
          <w:sz w:val="18"/>
          <w:lang w:val="ru-RU"/>
        </w:rPr>
      </w:pPr>
    </w:p>
    <w:p w:rsidR="004C6C2F" w:rsidRPr="00043E35" w:rsidRDefault="004C6C2F" w:rsidP="004C6C2F">
      <w:pPr>
        <w:pStyle w:val="2"/>
        <w:ind w:left="257"/>
        <w:rPr>
          <w:sz w:val="16"/>
          <w:lang w:val="ru-RU"/>
        </w:rPr>
      </w:pPr>
      <w:r w:rsidRPr="00043E35">
        <w:rPr>
          <w:b w:val="0"/>
          <w:i w:val="0"/>
          <w:noProof/>
          <w:sz w:val="16"/>
          <w:lang w:val="ru-RU" w:eastAsia="ru-RU" w:bidi="ar-SA"/>
        </w:rPr>
        <w:drawing>
          <wp:inline distT="0" distB="0" distL="0" distR="0">
            <wp:extent cx="317217" cy="33473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17" cy="3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E35">
        <w:rPr>
          <w:rFonts w:ascii="Times New Roman"/>
          <w:b w:val="0"/>
          <w:i w:val="0"/>
          <w:spacing w:val="-25"/>
          <w:sz w:val="14"/>
          <w:lang w:val="ru-RU"/>
        </w:rPr>
        <w:t xml:space="preserve"> </w:t>
      </w:r>
      <w:r w:rsidRPr="00043E35">
        <w:rPr>
          <w:bCs w:val="0"/>
          <w:sz w:val="16"/>
          <w:szCs w:val="22"/>
          <w:lang w:val="ru-RU"/>
        </w:rPr>
        <w:t>Всегда  аккуратно осушайте части устройства  после их очистки.</w:t>
      </w:r>
      <w:r w:rsidRPr="00043E35">
        <w:rPr>
          <w:rFonts w:ascii="Times New Roman"/>
          <w:b w:val="0"/>
          <w:i w:val="0"/>
          <w:spacing w:val="-25"/>
          <w:sz w:val="14"/>
          <w:lang w:val="ru-RU"/>
        </w:rPr>
        <w:t xml:space="preserve"> </w:t>
      </w:r>
    </w:p>
    <w:p w:rsidR="004C6C2F" w:rsidRPr="00043E35" w:rsidRDefault="004C6C2F" w:rsidP="004C6C2F">
      <w:pPr>
        <w:pStyle w:val="a3"/>
        <w:spacing w:before="4"/>
        <w:rPr>
          <w:b/>
          <w:i/>
          <w:sz w:val="44"/>
          <w:lang w:val="ru-RU"/>
        </w:rPr>
      </w:pPr>
    </w:p>
    <w:p w:rsidR="004C6C2F" w:rsidRPr="00043E35" w:rsidRDefault="004C6C2F" w:rsidP="004C6C2F">
      <w:pPr>
        <w:ind w:left="782"/>
        <w:rPr>
          <w:b/>
          <w:i/>
          <w:sz w:val="16"/>
          <w:lang w:val="ru-RU"/>
        </w:rPr>
      </w:pPr>
      <w:r w:rsidRPr="00043E35">
        <w:rPr>
          <w:noProof/>
          <w:sz w:val="16"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465310</wp:posOffset>
            </wp:positionH>
            <wp:positionV relativeFrom="paragraph">
              <wp:posOffset>-194087</wp:posOffset>
            </wp:positionV>
            <wp:extent cx="332537" cy="303627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37" cy="303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E35">
        <w:rPr>
          <w:b/>
          <w:i/>
          <w:sz w:val="16"/>
          <w:lang w:val="ru-RU"/>
        </w:rPr>
        <w:t xml:space="preserve">Никогда не поворачивайте вентилятор во время использования сжатого воздуха. </w:t>
      </w:r>
    </w:p>
    <w:p w:rsidR="004C6C2F" w:rsidRPr="00043E35" w:rsidRDefault="004C6C2F" w:rsidP="004C6C2F">
      <w:pPr>
        <w:pStyle w:val="a3"/>
        <w:spacing w:before="5"/>
        <w:rPr>
          <w:b/>
          <w:i/>
          <w:sz w:val="22"/>
          <w:lang w:val="ru-RU"/>
        </w:rPr>
      </w:pPr>
    </w:p>
    <w:p w:rsidR="004C6C2F" w:rsidRPr="00043E35" w:rsidRDefault="004C6C2F" w:rsidP="004C6C2F">
      <w:pPr>
        <w:ind w:left="220"/>
        <w:rPr>
          <w:rFonts w:ascii="Cambria" w:hAnsi="Cambria"/>
          <w:b/>
          <w:sz w:val="18"/>
          <w:lang w:val="ru-RU"/>
        </w:rPr>
      </w:pPr>
      <w:r w:rsidRPr="00043E35">
        <w:rPr>
          <w:rFonts w:ascii="Wingdings" w:hAnsi="Wingdings"/>
          <w:sz w:val="18"/>
        </w:rPr>
        <w:t></w:t>
      </w:r>
      <w:r w:rsidRPr="00043E35">
        <w:rPr>
          <w:rFonts w:ascii="Times New Roman" w:hAnsi="Times New Roman"/>
          <w:sz w:val="18"/>
          <w:lang w:val="ru-RU"/>
        </w:rPr>
        <w:t xml:space="preserve"> </w:t>
      </w:r>
      <w:r w:rsidRPr="00043E35">
        <w:rPr>
          <w:rFonts w:ascii="Cambria" w:hAnsi="Cambria"/>
          <w:b/>
          <w:sz w:val="18"/>
          <w:lang w:val="ru-RU"/>
        </w:rPr>
        <w:t>Подключение устройства</w:t>
      </w:r>
      <w:r w:rsidRPr="00043E35">
        <w:rPr>
          <w:rFonts w:ascii="Times New Roman" w:hAnsi="Times New Roman"/>
          <w:sz w:val="18"/>
          <w:lang w:val="ru-RU"/>
        </w:rPr>
        <w:t xml:space="preserve"> </w:t>
      </w:r>
    </w:p>
    <w:p w:rsidR="004C6C2F" w:rsidRPr="00043E35" w:rsidRDefault="004C6C2F" w:rsidP="004C6C2F">
      <w:pPr>
        <w:pStyle w:val="a3"/>
        <w:spacing w:before="44" w:line="292" w:lineRule="auto"/>
        <w:ind w:left="220" w:right="310"/>
        <w:rPr>
          <w:sz w:val="16"/>
          <w:lang w:val="ru-RU"/>
        </w:rPr>
      </w:pPr>
      <w:r w:rsidRPr="00043E35">
        <w:rPr>
          <w:sz w:val="16"/>
          <w:lang w:val="ru-RU"/>
        </w:rPr>
        <w:t xml:space="preserve">Для включения светового шоу на одном или нескольких устройствах с использованием регулятора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 или для включения синхронизированных шоу на одном или нескольких устройствах, настроенных на режим работы главный/подчиненный, вам необходимо серийное подключение данных. </w:t>
      </w:r>
    </w:p>
    <w:p w:rsidR="004C6C2F" w:rsidRPr="00043E35" w:rsidRDefault="004C6C2F" w:rsidP="004C6C2F">
      <w:pPr>
        <w:pStyle w:val="a3"/>
        <w:spacing w:before="44" w:line="292" w:lineRule="auto"/>
        <w:ind w:left="220" w:right="310"/>
        <w:rPr>
          <w:sz w:val="16"/>
          <w:lang w:val="ru-RU"/>
        </w:rPr>
      </w:pPr>
    </w:p>
    <w:p w:rsidR="004C6C2F" w:rsidRPr="00043E35" w:rsidRDefault="004C6C2F" w:rsidP="004C6C2F">
      <w:pPr>
        <w:pStyle w:val="a3"/>
        <w:spacing w:before="44" w:line="292" w:lineRule="auto"/>
        <w:ind w:left="220" w:right="310"/>
        <w:rPr>
          <w:sz w:val="16"/>
          <w:lang w:val="ru-RU"/>
        </w:rPr>
      </w:pPr>
    </w:p>
    <w:p w:rsidR="004C6C2F" w:rsidRPr="00043E35" w:rsidRDefault="004C6C2F" w:rsidP="004C6C2F">
      <w:pPr>
        <w:pStyle w:val="a3"/>
        <w:spacing w:before="44" w:line="292" w:lineRule="auto"/>
        <w:ind w:left="220" w:right="310"/>
        <w:rPr>
          <w:sz w:val="16"/>
          <w:lang w:val="ru-RU"/>
        </w:rPr>
      </w:pPr>
      <w:r w:rsidRPr="00043E35">
        <w:rPr>
          <w:sz w:val="16"/>
          <w:lang w:val="ru-RU"/>
        </w:rPr>
        <w:t xml:space="preserve">Общее число каналов, необходимых для устройств в серийном подключении данных определяет число устройств, которое канал передачи данных может поддерживать. </w:t>
      </w:r>
    </w:p>
    <w:p w:rsidR="004C6C2F" w:rsidRPr="00043E35" w:rsidRDefault="004C6C2F" w:rsidP="004C6C2F">
      <w:pPr>
        <w:pStyle w:val="a3"/>
        <w:rPr>
          <w:sz w:val="14"/>
          <w:lang w:val="ru-RU"/>
        </w:rPr>
      </w:pPr>
    </w:p>
    <w:p w:rsidR="004C6C2F" w:rsidRPr="00043E35" w:rsidRDefault="000D727A" w:rsidP="004C6C2F">
      <w:pPr>
        <w:pStyle w:val="a3"/>
        <w:spacing w:before="6"/>
        <w:rPr>
          <w:sz w:val="20"/>
          <w:lang w:val="ru-RU"/>
        </w:rPr>
      </w:pPr>
      <w:r w:rsidRPr="00043E35">
        <w:rPr>
          <w:noProof/>
          <w:sz w:val="16"/>
          <w:lang w:val="ru-RU" w:eastAsia="ru-RU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60325</wp:posOffset>
            </wp:positionV>
            <wp:extent cx="381498" cy="40005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9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C2F" w:rsidRPr="00043E35" w:rsidRDefault="004C6C2F" w:rsidP="004C6C2F">
      <w:pPr>
        <w:pStyle w:val="2"/>
        <w:spacing w:before="1"/>
        <w:ind w:left="986"/>
        <w:rPr>
          <w:sz w:val="16"/>
          <w:lang w:val="ru-RU"/>
        </w:rPr>
      </w:pPr>
      <w:r w:rsidRPr="00043E35">
        <w:rPr>
          <w:sz w:val="16"/>
          <w:lang w:val="ru-RU"/>
        </w:rPr>
        <w:t xml:space="preserve">Устройства с серийным каналом передачи данных должны быть подключены последовательно в одну линию. </w:t>
      </w:r>
    </w:p>
    <w:p w:rsidR="004C6C2F" w:rsidRPr="00043E35" w:rsidRDefault="004C6C2F" w:rsidP="004C6C2F">
      <w:pPr>
        <w:spacing w:before="108" w:line="292" w:lineRule="auto"/>
        <w:ind w:left="220" w:right="663"/>
        <w:rPr>
          <w:b/>
          <w:i/>
          <w:sz w:val="16"/>
          <w:lang w:val="ru-RU"/>
        </w:rPr>
        <w:sectPr w:rsidR="004C6C2F" w:rsidRPr="00043E35">
          <w:pgSz w:w="8400" w:h="11910"/>
          <w:pgMar w:top="1020" w:right="480" w:bottom="460" w:left="500" w:header="0" w:footer="264" w:gutter="0"/>
          <w:cols w:space="720"/>
        </w:sectPr>
      </w:pPr>
      <w:r w:rsidRPr="00043E35">
        <w:rPr>
          <w:b/>
          <w:i/>
          <w:sz w:val="16"/>
          <w:lang w:val="ru-RU"/>
        </w:rPr>
        <w:t xml:space="preserve">В соответствии </w:t>
      </w:r>
      <w:proofErr w:type="gramStart"/>
      <w:r w:rsidRPr="00043E35">
        <w:rPr>
          <w:b/>
          <w:i/>
          <w:sz w:val="16"/>
          <w:lang w:val="ru-RU"/>
        </w:rPr>
        <w:t>с</w:t>
      </w:r>
      <w:proofErr w:type="gramEnd"/>
      <w:r w:rsidRPr="00043E35">
        <w:rPr>
          <w:b/>
          <w:i/>
          <w:sz w:val="16"/>
          <w:lang w:val="ru-RU"/>
        </w:rPr>
        <w:t xml:space="preserve"> стандартом </w:t>
      </w:r>
      <w:r w:rsidRPr="00043E35">
        <w:rPr>
          <w:b/>
          <w:i/>
          <w:sz w:val="16"/>
        </w:rPr>
        <w:t>EIA</w:t>
      </w:r>
      <w:r w:rsidRPr="00043E35">
        <w:rPr>
          <w:b/>
          <w:i/>
          <w:sz w:val="16"/>
          <w:lang w:val="ru-RU"/>
        </w:rPr>
        <w:t xml:space="preserve">485 к одному каналу передачи данных может быть подключено не более 32 устройств. Подключение более 32 устройств к одному серийному каналу передачи данных без использования оптически-изолированного разделяющего устройства может привести к  ухудшению качества цифрового </w:t>
      </w:r>
      <w:r w:rsidRPr="00043E35">
        <w:rPr>
          <w:b/>
          <w:i/>
          <w:sz w:val="16"/>
        </w:rPr>
        <w:t>DMX</w:t>
      </w:r>
      <w:r w:rsidRPr="00043E35">
        <w:rPr>
          <w:b/>
          <w:i/>
          <w:sz w:val="16"/>
          <w:lang w:val="ru-RU"/>
        </w:rPr>
        <w:t xml:space="preserve"> сигнала.</w:t>
      </w:r>
    </w:p>
    <w:p w:rsidR="004C6C2F" w:rsidRPr="00043E35" w:rsidRDefault="004C6C2F" w:rsidP="004C6C2F">
      <w:pPr>
        <w:spacing w:line="292" w:lineRule="auto"/>
        <w:ind w:left="220" w:right="1399"/>
        <w:rPr>
          <w:i/>
          <w:sz w:val="16"/>
          <w:lang w:val="ru-RU"/>
        </w:rPr>
      </w:pPr>
      <w:r w:rsidRPr="00043E35">
        <w:rPr>
          <w:i/>
          <w:sz w:val="16"/>
          <w:lang w:val="ru-RU"/>
        </w:rPr>
        <w:lastRenderedPageBreak/>
        <w:t xml:space="preserve">Максимальное рекомендуемое расстояние серийного канала передачи данных: 500 м (1640 футов). </w:t>
      </w:r>
    </w:p>
    <w:p w:rsidR="004C6C2F" w:rsidRPr="00043E35" w:rsidRDefault="004C6C2F" w:rsidP="004C6C2F">
      <w:pPr>
        <w:spacing w:line="292" w:lineRule="auto"/>
        <w:ind w:left="220" w:right="1399"/>
        <w:rPr>
          <w:i/>
          <w:sz w:val="16"/>
          <w:lang w:val="ru-RU"/>
        </w:rPr>
      </w:pPr>
      <w:r w:rsidRPr="00043E35">
        <w:rPr>
          <w:i/>
          <w:sz w:val="16"/>
          <w:lang w:val="ru-RU"/>
        </w:rPr>
        <w:t>Максимальное рекомендуемое количество устройств в серийном канале передачи данных: 32.</w:t>
      </w:r>
      <w:r w:rsidRPr="00043E35">
        <w:rPr>
          <w:b/>
          <w:i/>
          <w:sz w:val="16"/>
          <w:lang w:val="ru-RU"/>
        </w:rPr>
        <w:t xml:space="preserve"> </w:t>
      </w:r>
    </w:p>
    <w:p w:rsidR="004C6C2F" w:rsidRPr="00043E35" w:rsidRDefault="004C6C2F" w:rsidP="004C6C2F">
      <w:pPr>
        <w:pStyle w:val="a3"/>
        <w:spacing w:before="4"/>
        <w:rPr>
          <w:i/>
          <w:sz w:val="18"/>
          <w:lang w:val="ru-RU"/>
        </w:rPr>
      </w:pPr>
    </w:p>
    <w:p w:rsidR="004C6C2F" w:rsidRPr="00043E35" w:rsidRDefault="004C6C2F" w:rsidP="004C6C2F">
      <w:pPr>
        <w:pStyle w:val="1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t></w:t>
      </w:r>
      <w:r w:rsidRPr="00043E35">
        <w:rPr>
          <w:rFonts w:ascii="Times New Roman" w:hAnsi="Times New Roman"/>
          <w:b w:val="0"/>
          <w:sz w:val="18"/>
          <w:lang w:val="ru-RU"/>
        </w:rPr>
        <w:t xml:space="preserve"> </w:t>
      </w:r>
      <w:r w:rsidRPr="00043E35">
        <w:rPr>
          <w:sz w:val="18"/>
          <w:lang w:val="ru-RU"/>
        </w:rPr>
        <w:t>Кабель передачи данных</w:t>
      </w:r>
    </w:p>
    <w:p w:rsidR="004C6C2F" w:rsidRPr="00043E35" w:rsidRDefault="004C6C2F" w:rsidP="004C6C2F">
      <w:pPr>
        <w:pStyle w:val="a3"/>
        <w:spacing w:before="44" w:line="292" w:lineRule="auto"/>
        <w:ind w:left="220" w:right="285"/>
        <w:rPr>
          <w:sz w:val="16"/>
          <w:lang w:val="ru-RU"/>
        </w:rPr>
      </w:pPr>
      <w:r w:rsidRPr="00043E35">
        <w:rPr>
          <w:sz w:val="16"/>
          <w:lang w:val="ru-RU"/>
        </w:rPr>
        <w:t xml:space="preserve">Для соединения устройств вам необходим кабель передачи данных. Вы можете приобрести сертифицированные кабели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 напрямую от дилера/дистрибьютора или произвести свой кабель. Если вы выбираете производство своего кабеля, пожалуйста, используйте кабели такой категории передачи данных, которые могут </w:t>
      </w:r>
      <w:proofErr w:type="gramStart"/>
      <w:r w:rsidRPr="00043E35">
        <w:rPr>
          <w:sz w:val="16"/>
          <w:lang w:val="ru-RU"/>
        </w:rPr>
        <w:t>проводить сигнал высокого качества и которые менее подвержены</w:t>
      </w:r>
      <w:proofErr w:type="gramEnd"/>
      <w:r w:rsidRPr="00043E35">
        <w:rPr>
          <w:sz w:val="16"/>
          <w:lang w:val="ru-RU"/>
        </w:rPr>
        <w:t xml:space="preserve"> электромагнитному воздействию. </w:t>
      </w:r>
    </w:p>
    <w:p w:rsidR="004C6C2F" w:rsidRPr="00043E35" w:rsidRDefault="004C6C2F" w:rsidP="004C6C2F">
      <w:pPr>
        <w:pStyle w:val="a3"/>
        <w:rPr>
          <w:sz w:val="14"/>
          <w:lang w:val="ru-RU"/>
        </w:rPr>
      </w:pPr>
    </w:p>
    <w:p w:rsidR="004C6C2F" w:rsidRPr="00043E35" w:rsidRDefault="004C6C2F" w:rsidP="004C6C2F">
      <w:pPr>
        <w:pStyle w:val="a3"/>
        <w:spacing w:before="10"/>
        <w:rPr>
          <w:sz w:val="22"/>
          <w:lang w:val="ru-RU"/>
        </w:rPr>
      </w:pPr>
    </w:p>
    <w:p w:rsidR="004C6C2F" w:rsidRPr="00043E35" w:rsidRDefault="004C6C2F" w:rsidP="004C6C2F">
      <w:pPr>
        <w:pStyle w:val="1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t></w:t>
      </w:r>
      <w:r w:rsidRPr="00043E35">
        <w:rPr>
          <w:rFonts w:ascii="Times New Roman" w:hAnsi="Times New Roman"/>
          <w:b w:val="0"/>
          <w:sz w:val="18"/>
          <w:lang w:val="ru-RU"/>
        </w:rPr>
        <w:t xml:space="preserve"> </w:t>
      </w:r>
      <w:r w:rsidRPr="00043E35">
        <w:rPr>
          <w:sz w:val="18"/>
          <w:lang w:val="ru-RU"/>
        </w:rPr>
        <w:t xml:space="preserve">Кабель передачи данных </w:t>
      </w:r>
      <w:r w:rsidRPr="00043E35">
        <w:rPr>
          <w:sz w:val="18"/>
        </w:rPr>
        <w:t>DMX</w:t>
      </w:r>
      <w:r w:rsidRPr="00043E35">
        <w:rPr>
          <w:sz w:val="18"/>
          <w:lang w:val="ru-RU"/>
        </w:rPr>
        <w:t xml:space="preserve"> </w:t>
      </w:r>
    </w:p>
    <w:p w:rsidR="004C6C2F" w:rsidRPr="00043E35" w:rsidRDefault="004C6C2F" w:rsidP="004C6C2F">
      <w:pPr>
        <w:tabs>
          <w:tab w:val="left" w:pos="4036"/>
          <w:tab w:val="left" w:pos="5508"/>
          <w:tab w:val="left" w:pos="6072"/>
          <w:tab w:val="left" w:pos="6183"/>
        </w:tabs>
        <w:spacing w:before="44" w:line="292" w:lineRule="auto"/>
        <w:ind w:left="220" w:right="461"/>
        <w:rPr>
          <w:i/>
          <w:sz w:val="16"/>
          <w:lang w:val="ru-RU"/>
        </w:rPr>
      </w:pPr>
      <w:r w:rsidRPr="00043E35">
        <w:rPr>
          <w:sz w:val="16"/>
          <w:lang w:val="ru-RU"/>
        </w:rPr>
        <w:t xml:space="preserve">Используйте кабель </w:t>
      </w:r>
      <w:r w:rsidRPr="00043E35">
        <w:rPr>
          <w:sz w:val="16"/>
        </w:rPr>
        <w:t>Belden</w:t>
      </w:r>
      <w:r w:rsidRPr="00043E35">
        <w:rPr>
          <w:sz w:val="16"/>
          <w:lang w:val="ru-RU"/>
        </w:rPr>
        <w:t xml:space="preserve">© 9841 или эквивалентный кабель, который соответствует техническим характеристикам для применения </w:t>
      </w:r>
      <w:r w:rsidRPr="00043E35">
        <w:rPr>
          <w:sz w:val="16"/>
        </w:rPr>
        <w:t>EIA</w:t>
      </w:r>
      <w:r w:rsidRPr="00043E35">
        <w:rPr>
          <w:sz w:val="16"/>
          <w:lang w:val="ru-RU"/>
        </w:rPr>
        <w:t xml:space="preserve"> </w:t>
      </w:r>
      <w:r w:rsidRPr="00043E35">
        <w:rPr>
          <w:sz w:val="16"/>
        </w:rPr>
        <w:t>RS</w:t>
      </w:r>
      <w:r w:rsidRPr="00043E35">
        <w:rPr>
          <w:sz w:val="16"/>
          <w:lang w:val="ru-RU"/>
        </w:rPr>
        <w:t xml:space="preserve">-485. Обычные микрофонные кабели не могут надежно передавать данные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 на длинные расстояния. Кабель должен иметь следующие характеристики: </w:t>
      </w:r>
      <w:r w:rsidRPr="00043E35">
        <w:rPr>
          <w:i/>
          <w:sz w:val="16"/>
          <w:lang w:val="ru-RU"/>
        </w:rPr>
        <w:t xml:space="preserve">Тип:  двухжильный витой кабель с экраном. Максимальная электроемкость между жилами:  30 </w:t>
      </w:r>
      <w:proofErr w:type="spellStart"/>
      <w:r w:rsidRPr="00043E35">
        <w:rPr>
          <w:i/>
          <w:sz w:val="16"/>
          <w:lang w:val="ru-RU"/>
        </w:rPr>
        <w:t>пф</w:t>
      </w:r>
      <w:proofErr w:type="spellEnd"/>
      <w:r w:rsidRPr="00043E35">
        <w:rPr>
          <w:i/>
          <w:sz w:val="16"/>
          <w:lang w:val="ru-RU"/>
        </w:rPr>
        <w:t xml:space="preserve">/фут </w:t>
      </w:r>
    </w:p>
    <w:p w:rsidR="004C6C2F" w:rsidRPr="00043E35" w:rsidRDefault="004C6C2F" w:rsidP="004C6C2F">
      <w:pPr>
        <w:tabs>
          <w:tab w:val="left" w:pos="4036"/>
          <w:tab w:val="left" w:pos="5508"/>
          <w:tab w:val="left" w:pos="6072"/>
          <w:tab w:val="left" w:pos="6183"/>
        </w:tabs>
        <w:spacing w:before="44" w:line="292" w:lineRule="auto"/>
        <w:ind w:left="220" w:right="461"/>
        <w:rPr>
          <w:i/>
          <w:sz w:val="16"/>
          <w:lang w:val="ru-RU"/>
        </w:rPr>
      </w:pPr>
      <w:r w:rsidRPr="00043E35">
        <w:rPr>
          <w:i/>
          <w:sz w:val="16"/>
          <w:lang w:val="ru-RU"/>
        </w:rPr>
        <w:t xml:space="preserve">Максимальная электроемкость между жилой и экраном: 55 </w:t>
      </w:r>
      <w:proofErr w:type="spellStart"/>
      <w:r w:rsidRPr="00043E35">
        <w:rPr>
          <w:i/>
          <w:sz w:val="16"/>
          <w:lang w:val="ru-RU"/>
        </w:rPr>
        <w:t>пф</w:t>
      </w:r>
      <w:proofErr w:type="spellEnd"/>
      <w:r w:rsidRPr="00043E35">
        <w:rPr>
          <w:i/>
          <w:sz w:val="16"/>
          <w:lang w:val="ru-RU"/>
        </w:rPr>
        <w:t xml:space="preserve">/фут </w:t>
      </w:r>
    </w:p>
    <w:p w:rsidR="004C6C2F" w:rsidRPr="00043E35" w:rsidRDefault="004C6C2F" w:rsidP="004C6C2F">
      <w:pPr>
        <w:tabs>
          <w:tab w:val="left" w:pos="4036"/>
          <w:tab w:val="left" w:pos="5508"/>
          <w:tab w:val="left" w:pos="6072"/>
          <w:tab w:val="left" w:pos="6183"/>
        </w:tabs>
        <w:spacing w:before="44" w:line="292" w:lineRule="auto"/>
        <w:ind w:left="220" w:right="461"/>
        <w:rPr>
          <w:i/>
          <w:sz w:val="16"/>
          <w:lang w:val="ru-RU"/>
        </w:rPr>
      </w:pPr>
      <w:r w:rsidRPr="00043E35">
        <w:rPr>
          <w:i/>
          <w:sz w:val="16"/>
          <w:lang w:val="ru-RU"/>
        </w:rPr>
        <w:t>Максимальное сопротивление: 20 Ом/1000</w:t>
      </w:r>
      <w:r w:rsidRPr="00043E35">
        <w:rPr>
          <w:i/>
          <w:spacing w:val="-6"/>
          <w:sz w:val="16"/>
          <w:lang w:val="ru-RU"/>
        </w:rPr>
        <w:t xml:space="preserve"> </w:t>
      </w:r>
      <w:r w:rsidRPr="00043E35">
        <w:rPr>
          <w:i/>
          <w:sz w:val="16"/>
          <w:lang w:val="ru-RU"/>
        </w:rPr>
        <w:t>футов</w:t>
      </w:r>
    </w:p>
    <w:p w:rsidR="004C6C2F" w:rsidRPr="00043E35" w:rsidRDefault="004C6C2F" w:rsidP="004C6C2F">
      <w:pPr>
        <w:tabs>
          <w:tab w:val="left" w:pos="5438"/>
        </w:tabs>
        <w:spacing w:line="252" w:lineRule="exact"/>
        <w:ind w:left="220"/>
        <w:rPr>
          <w:i/>
          <w:sz w:val="16"/>
          <w:lang w:val="ru-RU"/>
        </w:rPr>
      </w:pPr>
      <w:r w:rsidRPr="00043E35">
        <w:rPr>
          <w:i/>
          <w:sz w:val="16"/>
          <w:lang w:val="ru-RU"/>
        </w:rPr>
        <w:t>Номинальное полное сопротивление: 100 ~ 140</w:t>
      </w:r>
      <w:r w:rsidRPr="00043E35">
        <w:rPr>
          <w:i/>
          <w:spacing w:val="-3"/>
          <w:sz w:val="16"/>
          <w:lang w:val="ru-RU"/>
        </w:rPr>
        <w:t xml:space="preserve"> </w:t>
      </w:r>
      <w:r w:rsidRPr="00043E35">
        <w:rPr>
          <w:i/>
          <w:sz w:val="16"/>
          <w:lang w:val="ru-RU"/>
        </w:rPr>
        <w:t>Ом</w:t>
      </w:r>
    </w:p>
    <w:p w:rsidR="004C6C2F" w:rsidRPr="00043E35" w:rsidRDefault="004C6C2F" w:rsidP="004C6C2F">
      <w:pPr>
        <w:pStyle w:val="a3"/>
        <w:rPr>
          <w:i/>
          <w:sz w:val="22"/>
          <w:lang w:val="ru-RU"/>
        </w:rPr>
      </w:pPr>
    </w:p>
    <w:p w:rsidR="004C6C2F" w:rsidRPr="00043E35" w:rsidRDefault="004C6C2F" w:rsidP="004C6C2F">
      <w:pPr>
        <w:pStyle w:val="1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t></w:t>
      </w:r>
      <w:r w:rsidRPr="00043E35">
        <w:rPr>
          <w:rFonts w:ascii="Times New Roman" w:hAnsi="Times New Roman"/>
          <w:b w:val="0"/>
          <w:sz w:val="18"/>
          <w:lang w:val="ru-RU"/>
        </w:rPr>
        <w:t xml:space="preserve"> </w:t>
      </w:r>
      <w:r w:rsidRPr="00043E35">
        <w:rPr>
          <w:sz w:val="18"/>
          <w:lang w:val="ru-RU"/>
        </w:rPr>
        <w:t>Кабельные разъемы</w:t>
      </w:r>
    </w:p>
    <w:p w:rsidR="004C6C2F" w:rsidRPr="00043E35" w:rsidRDefault="004C6C2F" w:rsidP="004C6C2F">
      <w:pPr>
        <w:pStyle w:val="a3"/>
        <w:spacing w:before="45" w:line="292" w:lineRule="auto"/>
        <w:ind w:left="220" w:right="283"/>
        <w:rPr>
          <w:sz w:val="16"/>
          <w:lang w:val="ru-RU"/>
        </w:rPr>
      </w:pPr>
      <w:r w:rsidRPr="00043E35">
        <w:rPr>
          <w:sz w:val="16"/>
          <w:lang w:val="ru-RU"/>
        </w:rPr>
        <w:t xml:space="preserve">При подключении кабелей на одном конце должен быть разъем </w:t>
      </w:r>
      <w:r w:rsidRPr="00043E35">
        <w:rPr>
          <w:sz w:val="16"/>
        </w:rPr>
        <w:t>XLR</w:t>
      </w:r>
      <w:r w:rsidRPr="00043E35">
        <w:rPr>
          <w:sz w:val="16"/>
          <w:lang w:val="ru-RU"/>
        </w:rPr>
        <w:t xml:space="preserve"> штырь, а на другом – разъем </w:t>
      </w:r>
      <w:r w:rsidRPr="00043E35">
        <w:rPr>
          <w:sz w:val="16"/>
        </w:rPr>
        <w:t>XLR</w:t>
      </w:r>
      <w:r w:rsidRPr="00043E35">
        <w:rPr>
          <w:sz w:val="16"/>
          <w:lang w:val="ru-RU"/>
        </w:rPr>
        <w:t xml:space="preserve"> гнездо.</w:t>
      </w:r>
    </w:p>
    <w:p w:rsidR="004C6C2F" w:rsidRPr="00043E35" w:rsidRDefault="006A1851" w:rsidP="004C6C2F">
      <w:pPr>
        <w:pStyle w:val="a3"/>
        <w:spacing w:before="2"/>
        <w:rPr>
          <w:sz w:val="4"/>
          <w:lang w:val="ru-RU"/>
        </w:rPr>
      </w:pPr>
      <w:r w:rsidRPr="006A1851">
        <w:rPr>
          <w:noProof/>
          <w:sz w:val="16"/>
        </w:rPr>
        <w:pict>
          <v:shape id="_x0000_s1027" type="#_x0000_t202" style="position:absolute;margin-left:-2.3pt;margin-top:61.1pt;width:40.75pt;height:17.2pt;z-index:251674624;visibility:visible;mso-width-relative:margin;mso-height-relative:margin" strokecolor="white [3212]">
            <v:textbox style="mso-next-textbox:#_x0000_s1027">
              <w:txbxContent>
                <w:p w:rsidR="004C6C2F" w:rsidRPr="00430097" w:rsidRDefault="004C6C2F" w:rsidP="004C6C2F">
                  <w:pPr>
                    <w:rPr>
                      <w:sz w:val="18"/>
                      <w:lang w:val="ru-RU"/>
                    </w:rPr>
                  </w:pPr>
                  <w:r w:rsidRPr="00430097">
                    <w:rPr>
                      <w:sz w:val="18"/>
                      <w:lang w:val="ru-RU"/>
                    </w:rPr>
                    <w:t>ВХОД</w:t>
                  </w:r>
                </w:p>
              </w:txbxContent>
            </v:textbox>
          </v:shape>
        </w:pict>
      </w:r>
      <w:r w:rsidR="004C6C2F" w:rsidRPr="00043E35">
        <w:rPr>
          <w:noProof/>
          <w:sz w:val="16"/>
          <w:lang w:val="ru-RU"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512044</wp:posOffset>
            </wp:positionH>
            <wp:positionV relativeFrom="paragraph">
              <wp:posOffset>104020</wp:posOffset>
            </wp:positionV>
            <wp:extent cx="3963408" cy="1240536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408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C2F" w:rsidRPr="00043E35" w:rsidRDefault="006A1851" w:rsidP="004C6C2F">
      <w:pPr>
        <w:rPr>
          <w:sz w:val="4"/>
          <w:lang w:val="ru-RU"/>
        </w:rPr>
        <w:sectPr w:rsidR="004C6C2F" w:rsidRPr="00043E35">
          <w:pgSz w:w="8400" w:h="11910"/>
          <w:pgMar w:top="700" w:right="480" w:bottom="460" w:left="500" w:header="0" w:footer="264" w:gutter="0"/>
          <w:cols w:space="720"/>
        </w:sectPr>
      </w:pPr>
      <w:r w:rsidRPr="006A1851">
        <w:rPr>
          <w:noProof/>
          <w:sz w:val="16"/>
          <w:lang w:val="ru-RU" w:eastAsia="ru-RU" w:bidi="ar-SA"/>
        </w:rPr>
        <w:pict>
          <v:shape id="_x0000_s1030" type="#_x0000_t202" style="position:absolute;margin-left:258.4pt;margin-top:1.15pt;width:81.1pt;height:67.3pt;z-index:251677696;visibility:visible;mso-width-relative:margin;mso-height-relative:margin" strokecolor="black [3213]">
            <v:textbox style="mso-next-textbox:#_x0000_s1030">
              <w:txbxContent>
                <w:p w:rsidR="004C6C2F" w:rsidRPr="00430097" w:rsidRDefault="004C6C2F" w:rsidP="004C6C2F">
                  <w:pPr>
                    <w:rPr>
                      <w:sz w:val="12"/>
                      <w:lang w:val="ru-RU"/>
                    </w:rPr>
                  </w:pPr>
                  <w:r>
                    <w:rPr>
                      <w:sz w:val="12"/>
                      <w:lang w:val="ru-RU"/>
                    </w:rPr>
                    <w:t xml:space="preserve">Резистор 120 Ом ¼ </w:t>
                  </w:r>
                  <w:proofErr w:type="gramStart"/>
                  <w:r>
                    <w:rPr>
                      <w:sz w:val="12"/>
                      <w:lang w:val="ru-RU"/>
                    </w:rPr>
                    <w:t>Вт</w:t>
                  </w:r>
                  <w:proofErr w:type="gramEnd"/>
                  <w:r>
                    <w:rPr>
                      <w:sz w:val="12"/>
                      <w:lang w:val="ru-RU"/>
                    </w:rPr>
                    <w:t xml:space="preserve">  между контактом 2 </w:t>
                  </w:r>
                  <w:r w:rsidRPr="00430097">
                    <w:rPr>
                      <w:sz w:val="12"/>
                      <w:lang w:val="ru-RU"/>
                    </w:rPr>
                    <w:t>(</w:t>
                  </w:r>
                  <w:r>
                    <w:rPr>
                      <w:sz w:val="12"/>
                    </w:rPr>
                    <w:t>DMX</w:t>
                  </w:r>
                  <w:r w:rsidRPr="00430097">
                    <w:rPr>
                      <w:sz w:val="12"/>
                      <w:lang w:val="ru-RU"/>
                    </w:rPr>
                    <w:t xml:space="preserve">-) </w:t>
                  </w:r>
                  <w:r>
                    <w:rPr>
                      <w:sz w:val="12"/>
                      <w:lang w:val="ru-RU"/>
                    </w:rPr>
                    <w:t xml:space="preserve">и контактом 3 </w:t>
                  </w:r>
                  <w:r w:rsidRPr="00430097">
                    <w:rPr>
                      <w:sz w:val="12"/>
                      <w:lang w:val="ru-RU"/>
                    </w:rPr>
                    <w:t>(</w:t>
                  </w:r>
                  <w:r>
                    <w:rPr>
                      <w:sz w:val="12"/>
                    </w:rPr>
                    <w:t>DMX</w:t>
                  </w:r>
                  <w:r w:rsidRPr="00430097">
                    <w:rPr>
                      <w:sz w:val="12"/>
                      <w:lang w:val="ru-RU"/>
                    </w:rPr>
                    <w:t>+)</w:t>
                  </w:r>
                  <w:r>
                    <w:rPr>
                      <w:sz w:val="12"/>
                      <w:lang w:val="ru-RU"/>
                    </w:rPr>
                    <w:t xml:space="preserve"> на выходе из последнего устройства</w:t>
                  </w:r>
                </w:p>
              </w:txbxContent>
            </v:textbox>
          </v:shape>
        </w:pict>
      </w:r>
      <w:r w:rsidRPr="006A1851">
        <w:rPr>
          <w:noProof/>
          <w:sz w:val="16"/>
          <w:lang w:val="ru-RU" w:eastAsia="ru-RU" w:bidi="ar-SA"/>
        </w:rPr>
        <w:pict>
          <v:shape id="_x0000_s1029" type="#_x0000_t202" style="position:absolute;margin-left:209.05pt;margin-top:76.55pt;width:174.3pt;height:29.9pt;z-index:251676672;visibility:visible;mso-width-relative:margin;mso-height-relative:margin" strokecolor="white [3212]">
            <v:textbox>
              <w:txbxContent>
                <w:p w:rsidR="004C6C2F" w:rsidRPr="00430097" w:rsidRDefault="004C6C2F" w:rsidP="004C6C2F">
                  <w:pPr>
                    <w:rPr>
                      <w:sz w:val="12"/>
                      <w:lang w:val="ru-RU"/>
                    </w:rPr>
                  </w:pPr>
                  <w:r>
                    <w:rPr>
                      <w:sz w:val="12"/>
                      <w:lang w:val="ru-RU"/>
                    </w:rPr>
                    <w:t>Во избежание</w:t>
                  </w:r>
                  <w:r w:rsidRPr="00430097">
                    <w:rPr>
                      <w:sz w:val="12"/>
                      <w:lang w:val="ru-RU"/>
                    </w:rPr>
                    <w:t xml:space="preserve"> проблем с передачей сигнала и взаимодействием рекомендуется подключить ограничитель сигнала </w:t>
                  </w:r>
                  <w:r w:rsidRPr="00430097">
                    <w:rPr>
                      <w:sz w:val="12"/>
                    </w:rPr>
                    <w:t>DMX</w:t>
                  </w:r>
                </w:p>
              </w:txbxContent>
            </v:textbox>
          </v:shape>
        </w:pict>
      </w:r>
      <w:r>
        <w:rPr>
          <w:noProof/>
          <w:sz w:val="4"/>
          <w:lang w:val="ru-RU" w:eastAsia="ru-RU" w:bidi="ar-SA"/>
        </w:rPr>
        <w:pict>
          <v:shape id="_x0000_s1028" type="#_x0000_t202" style="position:absolute;margin-left:212.3pt;margin-top:59.35pt;width:46.1pt;height:17.2pt;z-index:251675648;visibility:visible;mso-width-relative:margin;mso-height-relative:margin" strokecolor="white [3212]">
            <v:textbox style="mso-next-textbox:#_x0000_s1028">
              <w:txbxContent>
                <w:p w:rsidR="004C6C2F" w:rsidRPr="00430097" w:rsidRDefault="004C6C2F" w:rsidP="004C6C2F">
                  <w:pPr>
                    <w:rPr>
                      <w:sz w:val="18"/>
                      <w:lang w:val="ru-RU"/>
                    </w:rPr>
                  </w:pPr>
                  <w:r w:rsidRPr="00430097">
                    <w:rPr>
                      <w:sz w:val="18"/>
                      <w:lang w:val="ru-RU"/>
                    </w:rPr>
                    <w:t>В</w:t>
                  </w:r>
                  <w:r>
                    <w:rPr>
                      <w:sz w:val="18"/>
                      <w:lang w:val="ru-RU"/>
                    </w:rPr>
                    <w:t>Ы</w:t>
                  </w:r>
                  <w:r w:rsidRPr="00430097">
                    <w:rPr>
                      <w:sz w:val="18"/>
                      <w:lang w:val="ru-RU"/>
                    </w:rPr>
                    <w:t>ХОД</w:t>
                  </w:r>
                </w:p>
              </w:txbxContent>
            </v:textbox>
          </v:shape>
        </w:pict>
      </w:r>
    </w:p>
    <w:p w:rsidR="004C6C2F" w:rsidRPr="00043E35" w:rsidRDefault="004C6C2F" w:rsidP="004C6C2F">
      <w:pPr>
        <w:pStyle w:val="a3"/>
        <w:rPr>
          <w:sz w:val="14"/>
          <w:lang w:val="ru-RU"/>
        </w:rPr>
      </w:pPr>
    </w:p>
    <w:p w:rsidR="004C6C2F" w:rsidRPr="00043E35" w:rsidRDefault="004C6C2F" w:rsidP="004C6C2F">
      <w:pPr>
        <w:pStyle w:val="a3"/>
        <w:spacing w:before="1"/>
        <w:rPr>
          <w:sz w:val="9"/>
          <w:lang w:val="ru-RU"/>
        </w:rPr>
      </w:pPr>
      <w:r w:rsidRPr="00043E35">
        <w:rPr>
          <w:b/>
          <w:i/>
          <w:noProof/>
          <w:sz w:val="16"/>
          <w:lang w:val="ru-RU" w:eastAsia="ru-RU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2540</wp:posOffset>
            </wp:positionV>
            <wp:extent cx="381000" cy="390525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C2F" w:rsidRPr="00043E35" w:rsidRDefault="004C6C2F" w:rsidP="004C6C2F">
      <w:pPr>
        <w:spacing w:before="147"/>
        <w:ind w:left="220"/>
        <w:rPr>
          <w:b/>
          <w:i/>
          <w:sz w:val="16"/>
          <w:lang w:val="ru-RU"/>
        </w:rPr>
      </w:pPr>
    </w:p>
    <w:p w:rsidR="004C6C2F" w:rsidRPr="00043E35" w:rsidRDefault="004C6C2F" w:rsidP="004C6C2F">
      <w:pPr>
        <w:spacing w:before="147"/>
        <w:ind w:left="220"/>
        <w:rPr>
          <w:b/>
          <w:i/>
          <w:sz w:val="16"/>
          <w:lang w:val="ru-RU"/>
        </w:rPr>
      </w:pPr>
      <w:r w:rsidRPr="00043E35">
        <w:rPr>
          <w:b/>
          <w:i/>
          <w:sz w:val="16"/>
          <w:lang w:val="ru-RU"/>
        </w:rPr>
        <w:t xml:space="preserve">Не допускайте контакта между обычным заземлением и заземлением устройства на массу. Обычное заземление может вызвать шлейф заземления и </w:t>
      </w:r>
      <w:r w:rsidR="000D727A">
        <w:rPr>
          <w:b/>
          <w:i/>
          <w:sz w:val="16"/>
          <w:lang w:val="ru-RU"/>
        </w:rPr>
        <w:t>перебойную</w:t>
      </w:r>
      <w:r w:rsidRPr="00043E35">
        <w:rPr>
          <w:b/>
          <w:i/>
          <w:sz w:val="16"/>
          <w:lang w:val="ru-RU"/>
        </w:rPr>
        <w:t xml:space="preserve"> работ</w:t>
      </w:r>
      <w:r w:rsidR="000D727A">
        <w:rPr>
          <w:b/>
          <w:i/>
          <w:sz w:val="16"/>
          <w:lang w:val="ru-RU"/>
        </w:rPr>
        <w:t>у</w:t>
      </w:r>
      <w:r w:rsidRPr="00043E35">
        <w:rPr>
          <w:b/>
          <w:i/>
          <w:sz w:val="16"/>
          <w:lang w:val="ru-RU"/>
        </w:rPr>
        <w:t xml:space="preserve"> устройства. Проверьте кабели прибором для измерения Ом для подтверждения корректной полярности и убедитесь, что контакты не заземлены или не соединены напрямую к экрану или друг к другу.</w:t>
      </w:r>
    </w:p>
    <w:p w:rsidR="004C6C2F" w:rsidRPr="00043E35" w:rsidRDefault="004C6C2F" w:rsidP="004C6C2F">
      <w:pPr>
        <w:pStyle w:val="a3"/>
        <w:spacing w:before="4"/>
        <w:rPr>
          <w:b/>
          <w:i/>
          <w:sz w:val="18"/>
          <w:lang w:val="ru-RU"/>
        </w:rPr>
      </w:pPr>
    </w:p>
    <w:p w:rsidR="004C6C2F" w:rsidRPr="00043E35" w:rsidRDefault="004C6C2F" w:rsidP="004C6C2F">
      <w:pPr>
        <w:spacing w:before="1"/>
        <w:ind w:left="220"/>
        <w:rPr>
          <w:rFonts w:ascii="Cambria" w:hAnsi="Cambria"/>
          <w:b/>
          <w:sz w:val="18"/>
          <w:lang w:val="ru-RU"/>
        </w:rPr>
      </w:pPr>
      <w:r w:rsidRPr="00043E35">
        <w:rPr>
          <w:rFonts w:ascii="Wingdings" w:hAnsi="Wingdings"/>
          <w:sz w:val="18"/>
        </w:rPr>
        <w:t></w:t>
      </w:r>
      <w:r w:rsidRPr="00043E35">
        <w:rPr>
          <w:rFonts w:ascii="Times New Roman" w:hAnsi="Times New Roman"/>
          <w:sz w:val="18"/>
          <w:lang w:val="ru-RU"/>
        </w:rPr>
        <w:t xml:space="preserve"> </w:t>
      </w:r>
      <w:r w:rsidRPr="00043E35">
        <w:rPr>
          <w:rFonts w:ascii="Cambria" w:hAnsi="Cambria"/>
          <w:b/>
          <w:sz w:val="18"/>
          <w:lang w:val="ru-RU"/>
        </w:rPr>
        <w:t>Схема перехода от 3-контактного к 5-контактному разъему</w:t>
      </w:r>
    </w:p>
    <w:p w:rsidR="004C6C2F" w:rsidRPr="00043E35" w:rsidRDefault="004C6C2F" w:rsidP="004C6C2F">
      <w:pPr>
        <w:spacing w:before="27" w:line="276" w:lineRule="auto"/>
        <w:ind w:left="220" w:right="235" w:firstLine="96"/>
        <w:jc w:val="both"/>
        <w:rPr>
          <w:b/>
          <w:i/>
          <w:sz w:val="16"/>
          <w:lang w:val="ru-RU"/>
        </w:rPr>
      </w:pPr>
      <w:r w:rsidRPr="00043E35">
        <w:rPr>
          <w:noProof/>
          <w:sz w:val="16"/>
          <w:lang w:val="ru-RU" w:eastAsia="ru-RU" w:bidi="ar-SA"/>
        </w:rPr>
        <w:drawing>
          <wp:inline distT="0" distB="0" distL="0" distR="0">
            <wp:extent cx="269284" cy="342900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E35">
        <w:rPr>
          <w:b/>
          <w:i/>
          <w:sz w:val="16"/>
          <w:lang w:val="ru-RU"/>
        </w:rPr>
        <w:t xml:space="preserve">Если вы используете регулятор с 5-контактным выходным разъемом </w:t>
      </w:r>
      <w:r w:rsidRPr="00043E35">
        <w:rPr>
          <w:b/>
          <w:i/>
          <w:sz w:val="16"/>
        </w:rPr>
        <w:t>DMX</w:t>
      </w:r>
      <w:r w:rsidR="000D727A">
        <w:rPr>
          <w:b/>
          <w:i/>
          <w:sz w:val="16"/>
          <w:lang w:val="ru-RU"/>
        </w:rPr>
        <w:t>, вам понадобит</w:t>
      </w:r>
      <w:r w:rsidRPr="00043E35">
        <w:rPr>
          <w:b/>
          <w:i/>
          <w:sz w:val="16"/>
          <w:lang w:val="ru-RU"/>
        </w:rPr>
        <w:t>ся а</w:t>
      </w:r>
      <w:r w:rsidR="000D727A">
        <w:rPr>
          <w:b/>
          <w:i/>
          <w:sz w:val="16"/>
          <w:lang w:val="ru-RU"/>
        </w:rPr>
        <w:t>даптер для перехода от 5-контактного к 3-контакт</w:t>
      </w:r>
      <w:r w:rsidRPr="00043E35">
        <w:rPr>
          <w:b/>
          <w:i/>
          <w:sz w:val="16"/>
          <w:lang w:val="ru-RU"/>
        </w:rPr>
        <w:t xml:space="preserve">ному разъему. Ниже представлена подробная схема надлежащего перехода кабеля:   </w:t>
      </w:r>
    </w:p>
    <w:p w:rsidR="004C6C2F" w:rsidRPr="00043E35" w:rsidRDefault="004C6C2F" w:rsidP="004C6C2F">
      <w:pPr>
        <w:pStyle w:val="a3"/>
        <w:spacing w:before="4"/>
        <w:rPr>
          <w:b/>
          <w:i/>
          <w:sz w:val="20"/>
          <w:lang w:val="ru-RU"/>
        </w:rPr>
      </w:pPr>
    </w:p>
    <w:p w:rsidR="004C6C2F" w:rsidRPr="00043E35" w:rsidRDefault="004C6C2F" w:rsidP="004C6C2F">
      <w:pPr>
        <w:ind w:left="581" w:right="597"/>
        <w:jc w:val="center"/>
        <w:rPr>
          <w:b/>
          <w:sz w:val="16"/>
          <w:lang w:val="ru-RU"/>
        </w:rPr>
      </w:pPr>
      <w:r w:rsidRPr="00043E35">
        <w:rPr>
          <w:b/>
          <w:sz w:val="16"/>
          <w:lang w:val="ru-RU"/>
        </w:rPr>
        <w:t>3</w:t>
      </w:r>
      <w:r w:rsidRPr="00043E35">
        <w:rPr>
          <w:rFonts w:ascii="Cambria" w:hAnsi="Cambria"/>
          <w:b/>
          <w:sz w:val="18"/>
          <w:lang w:val="ru-RU"/>
        </w:rPr>
        <w:t xml:space="preserve"> </w:t>
      </w:r>
      <w:r w:rsidRPr="00043E35">
        <w:rPr>
          <w:b/>
          <w:sz w:val="16"/>
          <w:lang w:val="ru-RU"/>
        </w:rPr>
        <w:t>Схема перехода от 3-контактного к 5-контактному разъему</w:t>
      </w:r>
    </w:p>
    <w:tbl>
      <w:tblPr>
        <w:tblStyle w:val="a7"/>
        <w:tblW w:w="0" w:type="auto"/>
        <w:tblLook w:val="04A0"/>
      </w:tblPr>
      <w:tblGrid>
        <w:gridCol w:w="2545"/>
        <w:gridCol w:w="2545"/>
        <w:gridCol w:w="2546"/>
      </w:tblGrid>
      <w:tr w:rsidR="004C6C2F" w:rsidRPr="00043E35" w:rsidTr="00EB17AA"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Разъем</w:t>
            </w:r>
          </w:p>
        </w:tc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</w:rPr>
              <w:t>3-</w:t>
            </w:r>
            <w:r w:rsidRPr="00043E35">
              <w:rPr>
                <w:sz w:val="14"/>
                <w:lang w:val="ru-RU"/>
              </w:rPr>
              <w:t>контактный разъем гнездо (выход)</w:t>
            </w:r>
          </w:p>
        </w:tc>
        <w:tc>
          <w:tcPr>
            <w:tcW w:w="2546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5</w:t>
            </w:r>
            <w:r w:rsidRPr="00043E35">
              <w:rPr>
                <w:sz w:val="14"/>
              </w:rPr>
              <w:t>-</w:t>
            </w:r>
            <w:r w:rsidRPr="00043E35">
              <w:rPr>
                <w:sz w:val="14"/>
                <w:lang w:val="ru-RU"/>
              </w:rPr>
              <w:t>контактный разъем штырь (вход)</w:t>
            </w:r>
          </w:p>
        </w:tc>
      </w:tr>
      <w:tr w:rsidR="004C6C2F" w:rsidRPr="00043E35" w:rsidTr="00EB17AA"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Заземление/Экран</w:t>
            </w:r>
          </w:p>
        </w:tc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Контакт 1</w:t>
            </w:r>
          </w:p>
        </w:tc>
        <w:tc>
          <w:tcPr>
            <w:tcW w:w="2546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Контакт 1</w:t>
            </w:r>
          </w:p>
        </w:tc>
      </w:tr>
      <w:tr w:rsidR="004C6C2F" w:rsidRPr="00043E35" w:rsidTr="00EB17AA"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Сигнал данных</w:t>
            </w:r>
            <w:proofErr w:type="gramStart"/>
            <w:r w:rsidRPr="00043E35">
              <w:rPr>
                <w:sz w:val="14"/>
                <w:lang w:val="ru-RU"/>
              </w:rPr>
              <w:t xml:space="preserve"> (-)</w:t>
            </w:r>
            <w:proofErr w:type="gramEnd"/>
          </w:p>
        </w:tc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Контакт 2</w:t>
            </w:r>
          </w:p>
        </w:tc>
        <w:tc>
          <w:tcPr>
            <w:tcW w:w="2546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Контакт 2</w:t>
            </w:r>
          </w:p>
        </w:tc>
      </w:tr>
      <w:tr w:rsidR="004C6C2F" w:rsidRPr="00043E35" w:rsidTr="00EB17AA"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Сигнал данных</w:t>
            </w:r>
            <w:proofErr w:type="gramStart"/>
            <w:r w:rsidRPr="00043E35">
              <w:rPr>
                <w:sz w:val="14"/>
                <w:lang w:val="ru-RU"/>
              </w:rPr>
              <w:t xml:space="preserve"> (+)</w:t>
            </w:r>
            <w:proofErr w:type="gramEnd"/>
          </w:p>
        </w:tc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Контакт 3</w:t>
            </w:r>
          </w:p>
        </w:tc>
        <w:tc>
          <w:tcPr>
            <w:tcW w:w="2546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Контакт 3</w:t>
            </w:r>
          </w:p>
        </w:tc>
      </w:tr>
      <w:tr w:rsidR="004C6C2F" w:rsidRPr="00043E35" w:rsidTr="00EB17AA"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Не используется</w:t>
            </w:r>
          </w:p>
        </w:tc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2546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Контакт 4</w:t>
            </w:r>
          </w:p>
        </w:tc>
      </w:tr>
      <w:tr w:rsidR="004C6C2F" w:rsidRPr="00043E35" w:rsidTr="00EB17AA"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Не используется</w:t>
            </w:r>
          </w:p>
        </w:tc>
        <w:tc>
          <w:tcPr>
            <w:tcW w:w="2545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2546" w:type="dxa"/>
          </w:tcPr>
          <w:p w:rsidR="004C6C2F" w:rsidRPr="00043E35" w:rsidRDefault="004C6C2F" w:rsidP="00EB17AA">
            <w:pPr>
              <w:jc w:val="both"/>
              <w:rPr>
                <w:sz w:val="14"/>
                <w:lang w:val="ru-RU"/>
              </w:rPr>
            </w:pPr>
            <w:r w:rsidRPr="00043E35">
              <w:rPr>
                <w:sz w:val="14"/>
                <w:lang w:val="ru-RU"/>
              </w:rPr>
              <w:t>Контакт 5</w:t>
            </w:r>
          </w:p>
        </w:tc>
      </w:tr>
    </w:tbl>
    <w:p w:rsidR="004C6C2F" w:rsidRPr="00043E35" w:rsidRDefault="004C6C2F" w:rsidP="004C6C2F">
      <w:pPr>
        <w:jc w:val="both"/>
        <w:rPr>
          <w:sz w:val="16"/>
        </w:rPr>
      </w:pPr>
    </w:p>
    <w:p w:rsidR="004C6C2F" w:rsidRPr="00043E35" w:rsidRDefault="004C6C2F" w:rsidP="004C6C2F">
      <w:pPr>
        <w:jc w:val="center"/>
        <w:rPr>
          <w:sz w:val="16"/>
        </w:rPr>
        <w:sectPr w:rsidR="004C6C2F" w:rsidRPr="00043E35">
          <w:pgSz w:w="8400" w:h="11910"/>
          <w:pgMar w:top="1100" w:right="480" w:bottom="460" w:left="500" w:header="0" w:footer="264" w:gutter="0"/>
          <w:cols w:space="720"/>
        </w:sectPr>
      </w:pPr>
    </w:p>
    <w:p w:rsidR="004C6C2F" w:rsidRPr="00043E35" w:rsidRDefault="004C6C2F" w:rsidP="004C6C2F">
      <w:pPr>
        <w:pStyle w:val="1"/>
        <w:spacing w:before="80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lastRenderedPageBreak/>
        <w:t></w:t>
      </w:r>
      <w:r w:rsidRPr="00043E35">
        <w:rPr>
          <w:rFonts w:ascii="Times New Roman" w:hAnsi="Times New Roman"/>
          <w:b w:val="0"/>
          <w:sz w:val="18"/>
          <w:lang w:val="ru-RU"/>
        </w:rPr>
        <w:t xml:space="preserve"> </w:t>
      </w:r>
      <w:r w:rsidRPr="00043E35">
        <w:rPr>
          <w:sz w:val="18"/>
          <w:lang w:val="ru-RU"/>
        </w:rPr>
        <w:t xml:space="preserve">Настройка серийного канала передачи данных </w:t>
      </w:r>
      <w:r w:rsidRPr="00043E35">
        <w:rPr>
          <w:sz w:val="18"/>
        </w:rPr>
        <w:t>DMX</w:t>
      </w:r>
      <w:r w:rsidRPr="00043E35">
        <w:rPr>
          <w:sz w:val="18"/>
          <w:lang w:val="ru-RU"/>
        </w:rPr>
        <w:t xml:space="preserve"> </w:t>
      </w:r>
    </w:p>
    <w:p w:rsidR="004C6C2F" w:rsidRPr="00682DF3" w:rsidRDefault="004C6C2F" w:rsidP="004C6C2F">
      <w:pPr>
        <w:pStyle w:val="a3"/>
        <w:spacing w:before="44"/>
        <w:ind w:left="220"/>
        <w:rPr>
          <w:lang w:val="ru-RU"/>
        </w:rPr>
      </w:pPr>
      <w:r w:rsidRPr="00043E35">
        <w:rPr>
          <w:sz w:val="16"/>
          <w:lang w:val="ru-RU"/>
        </w:rPr>
        <w:t xml:space="preserve">Универсальный регулятор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 </w:t>
      </w:r>
    </w:p>
    <w:p w:rsidR="004C6C2F" w:rsidRPr="004C6C2F" w:rsidRDefault="006A1851" w:rsidP="004C6C2F">
      <w:pPr>
        <w:pStyle w:val="a3"/>
        <w:spacing w:before="3"/>
        <w:rPr>
          <w:sz w:val="14"/>
          <w:lang w:val="ru-RU"/>
        </w:rPr>
      </w:pPr>
      <w:r w:rsidRPr="006A1851">
        <w:rPr>
          <w:noProof/>
          <w:lang w:val="ru-RU" w:eastAsia="ru-RU" w:bidi="ar-SA"/>
        </w:rPr>
        <w:pict>
          <v:shape id="_x0000_s1032" type="#_x0000_t202" style="position:absolute;margin-left:269.2pt;margin-top:69.35pt;width:86.25pt;height:60.2pt;z-index:251679744;visibility:visible;mso-width-relative:margin;mso-height-relative:margin" strokecolor="white [3212]">
            <v:textbox style="mso-next-textbox:#_x0000_s1032">
              <w:txbxContent>
                <w:p w:rsidR="004C6C2F" w:rsidRPr="00682DF3" w:rsidRDefault="004C6C2F" w:rsidP="004C6C2F">
                  <w:pPr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 xml:space="preserve">На данном чертеже представлен вид панели входа/выхода </w:t>
                  </w:r>
                  <w:r>
                    <w:rPr>
                      <w:sz w:val="14"/>
                    </w:rPr>
                    <w:t>DMX</w:t>
                  </w:r>
                  <w:r>
                    <w:rPr>
                      <w:sz w:val="14"/>
                      <w:lang w:val="ru-RU"/>
                    </w:rPr>
                    <w:t xml:space="preserve"> осветительного прибора.</w:t>
                  </w:r>
                </w:p>
              </w:txbxContent>
            </v:textbox>
          </v:shape>
        </w:pict>
      </w:r>
      <w:r w:rsidRPr="006A1851">
        <w:rPr>
          <w:noProof/>
        </w:rPr>
        <w:pict>
          <v:shape id="_x0000_s1031" type="#_x0000_t202" style="position:absolute;margin-left:10.2pt;margin-top:9.15pt;width:148.4pt;height:100.5pt;z-index:251678720;visibility:visible;mso-width-percent:400;mso-width-percent:400;mso-width-relative:margin;mso-height-relative:margin" strokecolor="white [3212]">
            <v:textbox style="mso-next-textbox:#_x0000_s1031">
              <w:txbxContent>
                <w:p w:rsidR="004C6C2F" w:rsidRPr="00682DF3" w:rsidRDefault="004C6C2F" w:rsidP="004C6C2F">
                  <w:pPr>
                    <w:rPr>
                      <w:sz w:val="14"/>
                      <w:lang w:val="ru-RU"/>
                    </w:rPr>
                  </w:pPr>
                  <w:r w:rsidRPr="00682DF3">
                    <w:rPr>
                      <w:sz w:val="14"/>
                      <w:lang w:val="ru-RU"/>
                    </w:rPr>
                    <w:t xml:space="preserve">1. Подключите 3-контактный разъем штырь кабеля </w:t>
                  </w:r>
                  <w:r w:rsidRPr="00682DF3">
                    <w:rPr>
                      <w:sz w:val="14"/>
                    </w:rPr>
                    <w:t>DMX</w:t>
                  </w:r>
                  <w:r w:rsidRPr="00682DF3">
                    <w:rPr>
                      <w:sz w:val="14"/>
                      <w:lang w:val="ru-RU"/>
                    </w:rPr>
                    <w:t xml:space="preserve"> к 3-контакному разъему кабеля гнездо на регуляторе</w:t>
                  </w:r>
                </w:p>
                <w:p w:rsidR="004C6C2F" w:rsidRPr="00682DF3" w:rsidRDefault="004C6C2F" w:rsidP="004C6C2F">
                  <w:pPr>
                    <w:rPr>
                      <w:sz w:val="14"/>
                      <w:lang w:val="ru-RU"/>
                    </w:rPr>
                  </w:pPr>
                  <w:r w:rsidRPr="00682DF3">
                    <w:rPr>
                      <w:sz w:val="14"/>
                      <w:lang w:val="ru-RU"/>
                    </w:rPr>
                    <w:t xml:space="preserve">2. Подключите конец кабеля, выходящего из регулятора, с 3-контактным разъемом гнездо </w:t>
                  </w:r>
                  <w:proofErr w:type="gramStart"/>
                  <w:r w:rsidRPr="00682DF3">
                    <w:rPr>
                      <w:sz w:val="14"/>
                      <w:lang w:val="ru-RU"/>
                    </w:rPr>
                    <w:t>в</w:t>
                  </w:r>
                  <w:proofErr w:type="gramEnd"/>
                  <w:r w:rsidRPr="00682DF3">
                    <w:rPr>
                      <w:sz w:val="14"/>
                      <w:lang w:val="ru-RU"/>
                    </w:rPr>
                    <w:t xml:space="preserve"> вход регулятора следующего устройства, имеющего 3-контактный разъем штырь.</w:t>
                  </w:r>
                </w:p>
                <w:p w:rsidR="004C6C2F" w:rsidRPr="00682DF3" w:rsidRDefault="004C6C2F" w:rsidP="004C6C2F">
                  <w:pPr>
                    <w:rPr>
                      <w:sz w:val="14"/>
                      <w:lang w:val="ru-RU"/>
                    </w:rPr>
                  </w:pPr>
                  <w:r w:rsidRPr="00682DF3">
                    <w:rPr>
                      <w:sz w:val="14"/>
                      <w:lang w:val="ru-RU"/>
                    </w:rPr>
                    <w:t xml:space="preserve">3. Затем продолжите подключать кабель из выхода </w:t>
                  </w:r>
                  <w:proofErr w:type="gramStart"/>
                  <w:r w:rsidRPr="00682DF3">
                    <w:rPr>
                      <w:sz w:val="14"/>
                      <w:lang w:val="ru-RU"/>
                    </w:rPr>
                    <w:t>в</w:t>
                  </w:r>
                  <w:proofErr w:type="gramEnd"/>
                  <w:r w:rsidRPr="00682DF3">
                    <w:rPr>
                      <w:sz w:val="14"/>
                      <w:lang w:val="ru-RU"/>
                    </w:rPr>
                    <w:t xml:space="preserve"> вход следующего устройства, как указано выше.</w:t>
                  </w:r>
                </w:p>
              </w:txbxContent>
            </v:textbox>
          </v:shape>
        </w:pict>
      </w:r>
      <w:r w:rsidR="004C6C2F">
        <w:rPr>
          <w:noProof/>
          <w:lang w:val="ru-RU" w:eastAsia="ru-RU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464000</wp:posOffset>
            </wp:positionH>
            <wp:positionV relativeFrom="paragraph">
              <wp:posOffset>135537</wp:posOffset>
            </wp:positionV>
            <wp:extent cx="4029979" cy="2353437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979" cy="235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C2F" w:rsidRPr="004C6C2F" w:rsidRDefault="006A1851" w:rsidP="004C6C2F">
      <w:pPr>
        <w:pStyle w:val="a3"/>
        <w:rPr>
          <w:sz w:val="20"/>
          <w:lang w:val="ru-RU"/>
        </w:rPr>
      </w:pPr>
      <w:r w:rsidRPr="006A1851">
        <w:rPr>
          <w:noProof/>
          <w:sz w:val="17"/>
          <w:lang w:val="ru-RU" w:eastAsia="ru-RU" w:bidi="ar-SA"/>
        </w:rPr>
        <w:pict>
          <v:shape id="_x0000_s1033" type="#_x0000_t202" style="position:absolute;margin-left:113pt;margin-top:148.25pt;width:101.1pt;height:17.55pt;z-index:251680768;visibility:visible;mso-width-relative:margin;mso-height-relative:margin" strokecolor="white [3212]">
            <v:textbox style="mso-next-textbox:#_x0000_s1033">
              <w:txbxContent>
                <w:p w:rsidR="004C6C2F" w:rsidRPr="00682DF3" w:rsidRDefault="004C6C2F" w:rsidP="004C6C2F">
                  <w:pPr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>Продолжайте подключение</w:t>
                  </w:r>
                </w:p>
              </w:txbxContent>
            </v:textbox>
          </v:shape>
        </w:pict>
      </w:r>
    </w:p>
    <w:p w:rsidR="004C6C2F" w:rsidRPr="004C6C2F" w:rsidRDefault="004C6C2F" w:rsidP="004C6C2F">
      <w:pPr>
        <w:pStyle w:val="a3"/>
        <w:spacing w:before="10"/>
        <w:rPr>
          <w:sz w:val="17"/>
          <w:lang w:val="ru-RU"/>
        </w:rPr>
      </w:pPr>
    </w:p>
    <w:p w:rsidR="004C6C2F" w:rsidRPr="00043E35" w:rsidRDefault="004C6C2F" w:rsidP="004C6C2F">
      <w:pPr>
        <w:pStyle w:val="1"/>
        <w:spacing w:before="1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t></w:t>
      </w:r>
      <w:r w:rsidRPr="00043E35">
        <w:rPr>
          <w:rFonts w:ascii="Times New Roman" w:hAnsi="Times New Roman"/>
          <w:b w:val="0"/>
          <w:sz w:val="18"/>
          <w:lang w:val="ru-RU"/>
        </w:rPr>
        <w:t xml:space="preserve"> </w:t>
      </w:r>
      <w:r w:rsidRPr="00043E35">
        <w:rPr>
          <w:sz w:val="18"/>
          <w:lang w:val="ru-RU"/>
        </w:rPr>
        <w:t xml:space="preserve">Настройка начального адреса </w:t>
      </w:r>
    </w:p>
    <w:p w:rsidR="004C6C2F" w:rsidRPr="00043E35" w:rsidRDefault="004C6C2F" w:rsidP="004C6C2F">
      <w:pPr>
        <w:pStyle w:val="a3"/>
        <w:spacing w:before="44" w:line="292" w:lineRule="auto"/>
        <w:ind w:left="220" w:right="254"/>
        <w:rPr>
          <w:sz w:val="16"/>
          <w:lang w:val="ru-RU"/>
        </w:rPr>
      </w:pPr>
      <w:r w:rsidRPr="00043E35">
        <w:rPr>
          <w:sz w:val="16"/>
          <w:lang w:val="ru-RU"/>
        </w:rPr>
        <w:t xml:space="preserve">Данный режим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 позволяет использовать универсальное устройство регулирования 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. Для каждого устройства требуется начальный адрес 1~512. Устройство, для которого требуется один или более каналов для регулирования, начинает считывать данные с канала, указанного в начальном адресе. Например, устройство, которое использует шесть каналов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 и которое адресовано начать с канала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 100, считывает данные с каналов: 100, 101, 102, 103, 104 и 105. Выберите начальные адреса так, чтобы используемые каналы не пересекались, и отметьте начальный адрес для </w:t>
      </w:r>
      <w:r w:rsidR="0048447A">
        <w:rPr>
          <w:sz w:val="16"/>
          <w:lang w:val="ru-RU"/>
        </w:rPr>
        <w:t xml:space="preserve">ориентира </w:t>
      </w:r>
      <w:r w:rsidRPr="00043E35">
        <w:rPr>
          <w:sz w:val="16"/>
          <w:lang w:val="ru-RU"/>
        </w:rPr>
        <w:t xml:space="preserve">в будущем. </w:t>
      </w:r>
    </w:p>
    <w:p w:rsidR="004C6C2F" w:rsidRPr="00043E35" w:rsidRDefault="004C6C2F" w:rsidP="004C6C2F">
      <w:pPr>
        <w:pStyle w:val="a3"/>
        <w:spacing w:before="2"/>
        <w:rPr>
          <w:sz w:val="20"/>
          <w:lang w:val="ru-RU"/>
        </w:rPr>
      </w:pPr>
    </w:p>
    <w:p w:rsidR="004C6C2F" w:rsidRPr="00043E35" w:rsidRDefault="004C6C2F" w:rsidP="004C6C2F">
      <w:pPr>
        <w:pStyle w:val="a3"/>
        <w:spacing w:before="1" w:line="292" w:lineRule="auto"/>
        <w:ind w:left="220" w:right="460"/>
        <w:rPr>
          <w:sz w:val="16"/>
          <w:lang w:val="ru-RU"/>
        </w:rPr>
        <w:sectPr w:rsidR="004C6C2F" w:rsidRPr="00043E35">
          <w:pgSz w:w="8400" w:h="11910"/>
          <w:pgMar w:top="960" w:right="480" w:bottom="460" w:left="500" w:header="0" w:footer="264" w:gutter="0"/>
          <w:cols w:space="720"/>
        </w:sectPr>
      </w:pPr>
      <w:r w:rsidRPr="00043E35">
        <w:rPr>
          <w:sz w:val="16"/>
          <w:lang w:val="ru-RU"/>
        </w:rPr>
        <w:t xml:space="preserve">Если вы впервые адресуете устройство с использование протокола регулирования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, мы предлагаем проконсультироваться с разделом «Запуск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» Приложения. В нем содержится очень полезная информация, которая поможет вам понять технику использования </w:t>
      </w:r>
      <w:r w:rsidRPr="00043E35">
        <w:rPr>
          <w:sz w:val="16"/>
        </w:rPr>
        <w:t>DMX</w:t>
      </w:r>
      <w:r w:rsidRPr="00043E35">
        <w:rPr>
          <w:sz w:val="16"/>
          <w:lang w:val="ru-RU"/>
        </w:rPr>
        <w:t xml:space="preserve">. </w:t>
      </w:r>
    </w:p>
    <w:p w:rsidR="004C6C2F" w:rsidRPr="00043E35" w:rsidRDefault="004C6C2F" w:rsidP="004C6C2F">
      <w:pPr>
        <w:pStyle w:val="1"/>
        <w:spacing w:before="80"/>
        <w:rPr>
          <w:sz w:val="18"/>
          <w:lang w:val="ru-RU"/>
        </w:rPr>
      </w:pPr>
      <w:r w:rsidRPr="00043E35">
        <w:rPr>
          <w:rFonts w:ascii="Wingdings" w:hAnsi="Wingdings"/>
          <w:b w:val="0"/>
          <w:sz w:val="18"/>
        </w:rPr>
        <w:lastRenderedPageBreak/>
        <w:t></w:t>
      </w:r>
      <w:r w:rsidRPr="00043E35">
        <w:rPr>
          <w:rFonts w:ascii="Times New Roman" w:hAnsi="Times New Roman"/>
          <w:b w:val="0"/>
          <w:sz w:val="18"/>
          <w:lang w:val="ru-RU"/>
        </w:rPr>
        <w:t xml:space="preserve"> </w:t>
      </w:r>
      <w:r w:rsidRPr="00043E35">
        <w:rPr>
          <w:sz w:val="18"/>
          <w:lang w:val="ru-RU"/>
        </w:rPr>
        <w:t>Общее устранение проблем</w:t>
      </w:r>
      <w:r w:rsidRPr="00043E35">
        <w:rPr>
          <w:rFonts w:ascii="Times New Roman" w:hAnsi="Times New Roman"/>
          <w:b w:val="0"/>
          <w:sz w:val="18"/>
          <w:lang w:val="ru-RU"/>
        </w:rPr>
        <w:t xml:space="preserve"> </w:t>
      </w:r>
    </w:p>
    <w:tbl>
      <w:tblPr>
        <w:tblStyle w:val="a7"/>
        <w:tblW w:w="0" w:type="auto"/>
        <w:tblInd w:w="220" w:type="dxa"/>
        <w:tblLook w:val="04A0"/>
      </w:tblPr>
      <w:tblGrid>
        <w:gridCol w:w="2491"/>
        <w:gridCol w:w="2459"/>
        <w:gridCol w:w="2466"/>
      </w:tblGrid>
      <w:tr w:rsidR="004C6C2F" w:rsidTr="00EB17AA">
        <w:tc>
          <w:tcPr>
            <w:tcW w:w="2491" w:type="dxa"/>
          </w:tcPr>
          <w:p w:rsidR="004C6C2F" w:rsidRPr="00616494" w:rsidRDefault="004C6C2F" w:rsidP="00EB17AA">
            <w:pPr>
              <w:pStyle w:val="1"/>
              <w:spacing w:before="80"/>
              <w:ind w:left="0"/>
              <w:jc w:val="center"/>
              <w:rPr>
                <w:sz w:val="14"/>
                <w:lang w:val="ru-RU"/>
              </w:rPr>
            </w:pPr>
            <w:r w:rsidRPr="00616494">
              <w:rPr>
                <w:sz w:val="14"/>
                <w:lang w:val="ru-RU"/>
              </w:rPr>
              <w:t>Описание</w:t>
            </w:r>
          </w:p>
        </w:tc>
        <w:tc>
          <w:tcPr>
            <w:tcW w:w="2459" w:type="dxa"/>
          </w:tcPr>
          <w:p w:rsidR="004C6C2F" w:rsidRPr="00616494" w:rsidRDefault="004C6C2F" w:rsidP="00EB17AA">
            <w:pPr>
              <w:pStyle w:val="1"/>
              <w:spacing w:before="80"/>
              <w:ind w:left="0"/>
              <w:jc w:val="center"/>
              <w:rPr>
                <w:sz w:val="14"/>
                <w:lang w:val="ru-RU"/>
              </w:rPr>
            </w:pPr>
            <w:r w:rsidRPr="00616494">
              <w:rPr>
                <w:sz w:val="14"/>
                <w:lang w:val="ru-RU"/>
              </w:rPr>
              <w:t>Возможная причин</w:t>
            </w:r>
            <w:proofErr w:type="gramStart"/>
            <w:r w:rsidRPr="00616494">
              <w:rPr>
                <w:sz w:val="14"/>
                <w:lang w:val="ru-RU"/>
              </w:rPr>
              <w:t>а(</w:t>
            </w:r>
            <w:proofErr w:type="spellStart"/>
            <w:proofErr w:type="gramEnd"/>
            <w:r w:rsidRPr="00616494">
              <w:rPr>
                <w:sz w:val="14"/>
                <w:lang w:val="ru-RU"/>
              </w:rPr>
              <w:t>ы</w:t>
            </w:r>
            <w:proofErr w:type="spellEnd"/>
            <w:r w:rsidRPr="00616494">
              <w:rPr>
                <w:sz w:val="14"/>
                <w:lang w:val="ru-RU"/>
              </w:rPr>
              <w:t>)</w:t>
            </w:r>
          </w:p>
        </w:tc>
        <w:tc>
          <w:tcPr>
            <w:tcW w:w="2466" w:type="dxa"/>
          </w:tcPr>
          <w:p w:rsidR="004C6C2F" w:rsidRPr="00616494" w:rsidRDefault="004C6C2F" w:rsidP="00EB17AA">
            <w:pPr>
              <w:pStyle w:val="1"/>
              <w:spacing w:before="80"/>
              <w:ind w:left="0"/>
              <w:jc w:val="center"/>
              <w:rPr>
                <w:sz w:val="14"/>
                <w:lang w:val="ru-RU"/>
              </w:rPr>
            </w:pPr>
            <w:r w:rsidRPr="00616494">
              <w:rPr>
                <w:sz w:val="14"/>
                <w:lang w:val="ru-RU"/>
              </w:rPr>
              <w:t>Возможно</w:t>
            </w:r>
            <w:proofErr w:type="gramStart"/>
            <w:r w:rsidRPr="00616494">
              <w:rPr>
                <w:sz w:val="14"/>
                <w:lang w:val="ru-RU"/>
              </w:rPr>
              <w:t>е(</w:t>
            </w:r>
            <w:proofErr w:type="spellStart"/>
            <w:proofErr w:type="gramEnd"/>
            <w:r w:rsidRPr="00616494">
              <w:rPr>
                <w:sz w:val="14"/>
                <w:lang w:val="ru-RU"/>
              </w:rPr>
              <w:t>ые</w:t>
            </w:r>
            <w:proofErr w:type="spellEnd"/>
            <w:r w:rsidRPr="00616494">
              <w:rPr>
                <w:sz w:val="14"/>
                <w:lang w:val="ru-RU"/>
              </w:rPr>
              <w:t>) действие(я)</w:t>
            </w:r>
          </w:p>
        </w:tc>
      </w:tr>
      <w:tr w:rsidR="004C6C2F" w:rsidRPr="00204EBA" w:rsidTr="00EB17AA">
        <w:tc>
          <w:tcPr>
            <w:tcW w:w="2491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Срабатывает автоматический выключатель/плавкий предохранитель</w:t>
            </w:r>
          </w:p>
        </w:tc>
        <w:tc>
          <w:tcPr>
            <w:tcW w:w="2459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Чрезмерная нагрузка контура</w:t>
            </w:r>
          </w:p>
          <w:p w:rsidR="000D727A" w:rsidRDefault="000D727A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Короткое замыкание на проводах питания</w:t>
            </w:r>
          </w:p>
        </w:tc>
        <w:tc>
          <w:tcPr>
            <w:tcW w:w="2466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общую нагрузку на электрическом контуре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электрический контур на короткое замыкание (внутренне</w:t>
            </w:r>
            <w:r w:rsidR="000D727A">
              <w:rPr>
                <w:b w:val="0"/>
                <w:sz w:val="14"/>
                <w:lang w:val="ru-RU"/>
              </w:rPr>
              <w:t>е</w:t>
            </w:r>
            <w:r w:rsidRPr="00AE4D95">
              <w:rPr>
                <w:b w:val="0"/>
                <w:sz w:val="14"/>
                <w:lang w:val="ru-RU"/>
              </w:rPr>
              <w:t xml:space="preserve"> и/или внешнее)</w:t>
            </w:r>
          </w:p>
        </w:tc>
      </w:tr>
      <w:tr w:rsidR="004C6C2F" w:rsidRPr="00204EBA" w:rsidTr="00EB17AA">
        <w:tc>
          <w:tcPr>
            <w:tcW w:w="2491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Устройство не включается</w:t>
            </w:r>
          </w:p>
        </w:tc>
        <w:tc>
          <w:tcPr>
            <w:tcW w:w="2459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Отсутствует питание</w:t>
            </w:r>
          </w:p>
          <w:p w:rsidR="000D727A" w:rsidRDefault="000D727A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Неплотное подключение силового кабеля</w:t>
            </w:r>
          </w:p>
        </w:tc>
        <w:tc>
          <w:tcPr>
            <w:tcW w:w="2466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напряжение и силовую розетку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силовой кабель</w:t>
            </w:r>
          </w:p>
        </w:tc>
      </w:tr>
      <w:tr w:rsidR="004C6C2F" w:rsidTr="00EB17AA">
        <w:tc>
          <w:tcPr>
            <w:tcW w:w="2491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Устройство не отвечает на сигнал DMX</w:t>
            </w:r>
          </w:p>
        </w:tc>
        <w:tc>
          <w:tcPr>
            <w:tcW w:w="2459" w:type="dxa"/>
          </w:tcPr>
          <w:p w:rsidR="004C6C2F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 xml:space="preserve">* Неверное </w:t>
            </w:r>
            <w:proofErr w:type="spellStart"/>
            <w:r w:rsidRPr="00AE4D95">
              <w:rPr>
                <w:b w:val="0"/>
                <w:sz w:val="14"/>
                <w:lang w:val="ru-RU"/>
              </w:rPr>
              <w:t>адресование</w:t>
            </w:r>
            <w:proofErr w:type="spellEnd"/>
            <w:r w:rsidRPr="00AE4D95">
              <w:rPr>
                <w:b w:val="0"/>
                <w:sz w:val="14"/>
                <w:lang w:val="ru-RU"/>
              </w:rPr>
              <w:t xml:space="preserve"> DMX</w:t>
            </w:r>
          </w:p>
          <w:p w:rsidR="000D727A" w:rsidRPr="00AE4D95" w:rsidRDefault="000D727A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Поврежденные кабели DMX</w:t>
            </w:r>
          </w:p>
          <w:p w:rsidR="004C6C2F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Неверные настройки полярности на регуляторе</w:t>
            </w:r>
          </w:p>
          <w:p w:rsidR="000D727A" w:rsidRPr="00AE4D95" w:rsidRDefault="000D727A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Неплотное подключение кабелей DMX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Неверный интерфейс DMX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Неверная основная печатная плата</w:t>
            </w:r>
          </w:p>
        </w:tc>
        <w:tc>
          <w:tcPr>
            <w:tcW w:w="2466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панель управления и адресацию устройства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кабели DMX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настройки переключения полярности регулятора</w:t>
            </w:r>
          </w:p>
          <w:p w:rsidR="004C6C2F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разъемы DMX</w:t>
            </w:r>
          </w:p>
          <w:p w:rsidR="000D727A" w:rsidRPr="00AE4D95" w:rsidRDefault="000D727A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Замените вход DMX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Замените основную печатную плату</w:t>
            </w:r>
          </w:p>
        </w:tc>
      </w:tr>
      <w:tr w:rsidR="004C6C2F" w:rsidRPr="00204EBA" w:rsidTr="00EB17AA">
        <w:tc>
          <w:tcPr>
            <w:tcW w:w="2491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Потеря сигнала</w:t>
            </w:r>
          </w:p>
        </w:tc>
        <w:tc>
          <w:tcPr>
            <w:tcW w:w="2459" w:type="dxa"/>
          </w:tcPr>
          <w:p w:rsidR="004C6C2F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Кабели не DMX</w:t>
            </w:r>
          </w:p>
          <w:p w:rsidR="000D727A" w:rsidRPr="00AE4D95" w:rsidRDefault="000D727A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4C6C2F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Колебание сигнала</w:t>
            </w:r>
          </w:p>
          <w:p w:rsidR="000D727A" w:rsidRPr="00AE4D95" w:rsidRDefault="000D727A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4C6C2F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Длинный кабель/Низкий уровень сигнала</w:t>
            </w:r>
          </w:p>
          <w:p w:rsidR="000D727A" w:rsidRPr="00AE4D95" w:rsidRDefault="000D727A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 xml:space="preserve">* Слишком много устройств 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</w:t>
            </w:r>
            <w:r w:rsidR="000D727A">
              <w:rPr>
                <w:b w:val="0"/>
                <w:sz w:val="14"/>
                <w:lang w:val="ru-RU"/>
              </w:rPr>
              <w:t xml:space="preserve">Помехи </w:t>
            </w:r>
            <w:r w:rsidRPr="00AE4D95">
              <w:rPr>
                <w:b w:val="0"/>
                <w:sz w:val="14"/>
                <w:lang w:val="ru-RU"/>
              </w:rPr>
              <w:t>от кабеля переменного тока</w:t>
            </w:r>
          </w:p>
        </w:tc>
        <w:tc>
          <w:tcPr>
            <w:tcW w:w="2466" w:type="dxa"/>
          </w:tcPr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Используйте только кабели</w:t>
            </w:r>
            <w:r w:rsidR="000D727A">
              <w:rPr>
                <w:b w:val="0"/>
                <w:sz w:val="14"/>
                <w:lang w:val="ru-RU"/>
              </w:rPr>
              <w:t>,</w:t>
            </w:r>
            <w:r w:rsidRPr="00AE4D95">
              <w:rPr>
                <w:b w:val="0"/>
                <w:sz w:val="14"/>
                <w:lang w:val="ru-RU"/>
              </w:rPr>
              <w:t xml:space="preserve"> совместимые с DMX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Установите ограничитель, как предложено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Установите усилитель сразу после устройства с сильным сигналом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 Установите оптически-связанный разделитель DMX после устройства № 32</w:t>
            </w:r>
          </w:p>
          <w:p w:rsidR="004C6C2F" w:rsidRPr="00AE4D95" w:rsidRDefault="004C6C2F" w:rsidP="000D727A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Держите кабели DMX</w:t>
            </w:r>
            <w:r>
              <w:rPr>
                <w:b w:val="0"/>
                <w:sz w:val="14"/>
                <w:lang w:val="ru-RU"/>
              </w:rPr>
              <w:t xml:space="preserve"> отделенными от силовых кабелей или инфракрасного излучения</w:t>
            </w:r>
          </w:p>
        </w:tc>
      </w:tr>
    </w:tbl>
    <w:p w:rsidR="004C6C2F" w:rsidRPr="00D163F0" w:rsidRDefault="004C6C2F" w:rsidP="004C6C2F">
      <w:pPr>
        <w:pStyle w:val="1"/>
        <w:spacing w:before="80"/>
        <w:rPr>
          <w:b w:val="0"/>
          <w:lang w:val="ru-RU"/>
        </w:rPr>
      </w:pPr>
    </w:p>
    <w:p w:rsidR="004C6C2F" w:rsidRPr="004C6C2F" w:rsidRDefault="004C6C2F" w:rsidP="004C6C2F">
      <w:pPr>
        <w:pStyle w:val="a3"/>
        <w:spacing w:before="1"/>
        <w:rPr>
          <w:rFonts w:ascii="Cambria"/>
          <w:b/>
          <w:sz w:val="27"/>
          <w:lang w:val="ru-RU"/>
        </w:rPr>
      </w:pPr>
    </w:p>
    <w:p w:rsidR="005F752E" w:rsidRPr="004C6C2F" w:rsidRDefault="005F752E" w:rsidP="004C6C2F">
      <w:pPr>
        <w:pStyle w:val="a3"/>
        <w:spacing w:before="41" w:line="292" w:lineRule="auto"/>
        <w:ind w:left="220" w:right="342"/>
        <w:rPr>
          <w:rFonts w:ascii="Cambria"/>
          <w:b/>
          <w:sz w:val="27"/>
          <w:lang w:val="ru-RU"/>
        </w:rPr>
      </w:pPr>
    </w:p>
    <w:sectPr w:rsidR="005F752E" w:rsidRPr="004C6C2F" w:rsidSect="006A1851">
      <w:pgSz w:w="8400" w:h="11910"/>
      <w:pgMar w:top="700" w:right="480" w:bottom="680" w:left="500" w:header="0" w:footer="4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58" w:rsidRDefault="00A74758">
      <w:r>
        <w:separator/>
      </w:r>
    </w:p>
  </w:endnote>
  <w:endnote w:type="continuationSeparator" w:id="0">
    <w:p w:rsidR="00A74758" w:rsidRDefault="00A7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B4" w:rsidRDefault="006A1851">
    <w:pPr>
      <w:pStyle w:val="a3"/>
      <w:spacing w:line="14" w:lineRule="auto"/>
      <w:rPr>
        <w:sz w:val="20"/>
      </w:rPr>
    </w:pPr>
    <w:r w:rsidRPr="006A18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3.25pt;margin-top:571.15pt;width:13.15pt;height:11pt;z-index:-251656704;mso-position-horizontal-relative:page;mso-position-vertical-relative:page" filled="f" stroked="f">
          <v:textbox inset="0,0,0,0">
            <w:txbxContent>
              <w:p w:rsidR="007145B4" w:rsidRDefault="006A1851">
                <w:pPr>
                  <w:spacing w:line="203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7145B4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04EBA"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2E" w:rsidRDefault="006A1851">
    <w:pPr>
      <w:pStyle w:val="a3"/>
      <w:spacing w:line="14" w:lineRule="auto"/>
      <w:rPr>
        <w:sz w:val="20"/>
      </w:rPr>
    </w:pPr>
    <w:r w:rsidRPr="006A18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.25pt;margin-top:560.05pt;width:13.15pt;height:11pt;z-index:-251658752;mso-position-horizontal-relative:page;mso-position-vertical-relative:page" filled="f" stroked="f">
          <v:textbox inset="0,0,0,0">
            <w:txbxContent>
              <w:p w:rsidR="005F752E" w:rsidRDefault="006A1851">
                <w:pPr>
                  <w:spacing w:line="203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C32DA1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04EBA">
                  <w:rPr>
                    <w:noProof/>
                    <w:sz w:val="1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58" w:rsidRDefault="00A74758">
      <w:r>
        <w:separator/>
      </w:r>
    </w:p>
  </w:footnote>
  <w:footnote w:type="continuationSeparator" w:id="0">
    <w:p w:rsidR="00A74758" w:rsidRDefault="00A74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30E"/>
    <w:multiLevelType w:val="hybridMultilevel"/>
    <w:tmpl w:val="44280CB0"/>
    <w:lvl w:ilvl="0" w:tplc="3B8A6F50">
      <w:numFmt w:val="bullet"/>
      <w:lvlText w:val=""/>
      <w:lvlJc w:val="left"/>
      <w:pPr>
        <w:ind w:left="640" w:hanging="42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C4DA9012">
      <w:numFmt w:val="bullet"/>
      <w:lvlText w:val="•"/>
      <w:lvlJc w:val="left"/>
      <w:pPr>
        <w:ind w:left="1317" w:hanging="421"/>
      </w:pPr>
      <w:rPr>
        <w:rFonts w:hint="default"/>
        <w:lang w:val="en-US" w:eastAsia="en-US" w:bidi="en-US"/>
      </w:rPr>
    </w:lvl>
    <w:lvl w:ilvl="2" w:tplc="95D0C5D2">
      <w:numFmt w:val="bullet"/>
      <w:lvlText w:val="•"/>
      <w:lvlJc w:val="left"/>
      <w:pPr>
        <w:ind w:left="1994" w:hanging="421"/>
      </w:pPr>
      <w:rPr>
        <w:rFonts w:hint="default"/>
        <w:lang w:val="en-US" w:eastAsia="en-US" w:bidi="en-US"/>
      </w:rPr>
    </w:lvl>
    <w:lvl w:ilvl="3" w:tplc="A968665E">
      <w:numFmt w:val="bullet"/>
      <w:lvlText w:val="•"/>
      <w:lvlJc w:val="left"/>
      <w:pPr>
        <w:ind w:left="2671" w:hanging="421"/>
      </w:pPr>
      <w:rPr>
        <w:rFonts w:hint="default"/>
        <w:lang w:val="en-US" w:eastAsia="en-US" w:bidi="en-US"/>
      </w:rPr>
    </w:lvl>
    <w:lvl w:ilvl="4" w:tplc="9F8AE1EE">
      <w:numFmt w:val="bullet"/>
      <w:lvlText w:val="•"/>
      <w:lvlJc w:val="left"/>
      <w:pPr>
        <w:ind w:left="3348" w:hanging="421"/>
      </w:pPr>
      <w:rPr>
        <w:rFonts w:hint="default"/>
        <w:lang w:val="en-US" w:eastAsia="en-US" w:bidi="en-US"/>
      </w:rPr>
    </w:lvl>
    <w:lvl w:ilvl="5" w:tplc="0C08DFDA">
      <w:numFmt w:val="bullet"/>
      <w:lvlText w:val="•"/>
      <w:lvlJc w:val="left"/>
      <w:pPr>
        <w:ind w:left="4025" w:hanging="421"/>
      </w:pPr>
      <w:rPr>
        <w:rFonts w:hint="default"/>
        <w:lang w:val="en-US" w:eastAsia="en-US" w:bidi="en-US"/>
      </w:rPr>
    </w:lvl>
    <w:lvl w:ilvl="6" w:tplc="3F3E7A6A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en-US"/>
      </w:rPr>
    </w:lvl>
    <w:lvl w:ilvl="7" w:tplc="9D868C7C">
      <w:numFmt w:val="bullet"/>
      <w:lvlText w:val="•"/>
      <w:lvlJc w:val="left"/>
      <w:pPr>
        <w:ind w:left="5379" w:hanging="421"/>
      </w:pPr>
      <w:rPr>
        <w:rFonts w:hint="default"/>
        <w:lang w:val="en-US" w:eastAsia="en-US" w:bidi="en-US"/>
      </w:rPr>
    </w:lvl>
    <w:lvl w:ilvl="8" w:tplc="D91207BC">
      <w:numFmt w:val="bullet"/>
      <w:lvlText w:val="•"/>
      <w:lvlJc w:val="left"/>
      <w:pPr>
        <w:ind w:left="6056" w:hanging="421"/>
      </w:pPr>
      <w:rPr>
        <w:rFonts w:hint="default"/>
        <w:lang w:val="en-US" w:eastAsia="en-US" w:bidi="en-US"/>
      </w:rPr>
    </w:lvl>
  </w:abstractNum>
  <w:abstractNum w:abstractNumId="1">
    <w:nsid w:val="3CD6293C"/>
    <w:multiLevelType w:val="hybridMultilevel"/>
    <w:tmpl w:val="30F46486"/>
    <w:lvl w:ilvl="0" w:tplc="062E9204">
      <w:numFmt w:val="bullet"/>
      <w:lvlText w:val=""/>
      <w:lvlJc w:val="left"/>
      <w:pPr>
        <w:ind w:left="640" w:hanging="42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99247D6">
      <w:numFmt w:val="bullet"/>
      <w:lvlText w:val="•"/>
      <w:lvlJc w:val="left"/>
      <w:pPr>
        <w:ind w:left="1317" w:hanging="421"/>
      </w:pPr>
      <w:rPr>
        <w:rFonts w:hint="default"/>
        <w:lang w:val="en-US" w:eastAsia="en-US" w:bidi="en-US"/>
      </w:rPr>
    </w:lvl>
    <w:lvl w:ilvl="2" w:tplc="4AEA40BA">
      <w:numFmt w:val="bullet"/>
      <w:lvlText w:val="•"/>
      <w:lvlJc w:val="left"/>
      <w:pPr>
        <w:ind w:left="1994" w:hanging="421"/>
      </w:pPr>
      <w:rPr>
        <w:rFonts w:hint="default"/>
        <w:lang w:val="en-US" w:eastAsia="en-US" w:bidi="en-US"/>
      </w:rPr>
    </w:lvl>
    <w:lvl w:ilvl="3" w:tplc="97E2540C">
      <w:numFmt w:val="bullet"/>
      <w:lvlText w:val="•"/>
      <w:lvlJc w:val="left"/>
      <w:pPr>
        <w:ind w:left="2671" w:hanging="421"/>
      </w:pPr>
      <w:rPr>
        <w:rFonts w:hint="default"/>
        <w:lang w:val="en-US" w:eastAsia="en-US" w:bidi="en-US"/>
      </w:rPr>
    </w:lvl>
    <w:lvl w:ilvl="4" w:tplc="AF6C5200">
      <w:numFmt w:val="bullet"/>
      <w:lvlText w:val="•"/>
      <w:lvlJc w:val="left"/>
      <w:pPr>
        <w:ind w:left="3348" w:hanging="421"/>
      </w:pPr>
      <w:rPr>
        <w:rFonts w:hint="default"/>
        <w:lang w:val="en-US" w:eastAsia="en-US" w:bidi="en-US"/>
      </w:rPr>
    </w:lvl>
    <w:lvl w:ilvl="5" w:tplc="49280DBA">
      <w:numFmt w:val="bullet"/>
      <w:lvlText w:val="•"/>
      <w:lvlJc w:val="left"/>
      <w:pPr>
        <w:ind w:left="4025" w:hanging="421"/>
      </w:pPr>
      <w:rPr>
        <w:rFonts w:hint="default"/>
        <w:lang w:val="en-US" w:eastAsia="en-US" w:bidi="en-US"/>
      </w:rPr>
    </w:lvl>
    <w:lvl w:ilvl="6" w:tplc="F056B234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en-US"/>
      </w:rPr>
    </w:lvl>
    <w:lvl w:ilvl="7" w:tplc="064CD146">
      <w:numFmt w:val="bullet"/>
      <w:lvlText w:val="•"/>
      <w:lvlJc w:val="left"/>
      <w:pPr>
        <w:ind w:left="5379" w:hanging="421"/>
      </w:pPr>
      <w:rPr>
        <w:rFonts w:hint="default"/>
        <w:lang w:val="en-US" w:eastAsia="en-US" w:bidi="en-US"/>
      </w:rPr>
    </w:lvl>
    <w:lvl w:ilvl="8" w:tplc="2236DD98">
      <w:numFmt w:val="bullet"/>
      <w:lvlText w:val="•"/>
      <w:lvlJc w:val="left"/>
      <w:pPr>
        <w:ind w:left="6056" w:hanging="421"/>
      </w:pPr>
      <w:rPr>
        <w:rFonts w:hint="default"/>
        <w:lang w:val="en-US" w:eastAsia="en-US" w:bidi="en-US"/>
      </w:rPr>
    </w:lvl>
  </w:abstractNum>
  <w:abstractNum w:abstractNumId="2">
    <w:nsid w:val="3DCA2781"/>
    <w:multiLevelType w:val="hybridMultilevel"/>
    <w:tmpl w:val="7EF86028"/>
    <w:lvl w:ilvl="0" w:tplc="47B671C2">
      <w:numFmt w:val="bullet"/>
      <w:lvlText w:val=""/>
      <w:lvlJc w:val="left"/>
      <w:pPr>
        <w:ind w:left="640" w:hanging="42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0427E3A">
      <w:numFmt w:val="bullet"/>
      <w:lvlText w:val="•"/>
      <w:lvlJc w:val="left"/>
      <w:pPr>
        <w:ind w:left="1317" w:hanging="421"/>
      </w:pPr>
      <w:rPr>
        <w:rFonts w:hint="default"/>
        <w:lang w:val="en-US" w:eastAsia="en-US" w:bidi="en-US"/>
      </w:rPr>
    </w:lvl>
    <w:lvl w:ilvl="2" w:tplc="F36659E6">
      <w:numFmt w:val="bullet"/>
      <w:lvlText w:val="•"/>
      <w:lvlJc w:val="left"/>
      <w:pPr>
        <w:ind w:left="1994" w:hanging="421"/>
      </w:pPr>
      <w:rPr>
        <w:rFonts w:hint="default"/>
        <w:lang w:val="en-US" w:eastAsia="en-US" w:bidi="en-US"/>
      </w:rPr>
    </w:lvl>
    <w:lvl w:ilvl="3" w:tplc="37C60CA8">
      <w:numFmt w:val="bullet"/>
      <w:lvlText w:val="•"/>
      <w:lvlJc w:val="left"/>
      <w:pPr>
        <w:ind w:left="2671" w:hanging="421"/>
      </w:pPr>
      <w:rPr>
        <w:rFonts w:hint="default"/>
        <w:lang w:val="en-US" w:eastAsia="en-US" w:bidi="en-US"/>
      </w:rPr>
    </w:lvl>
    <w:lvl w:ilvl="4" w:tplc="E56E6628">
      <w:numFmt w:val="bullet"/>
      <w:lvlText w:val="•"/>
      <w:lvlJc w:val="left"/>
      <w:pPr>
        <w:ind w:left="3348" w:hanging="421"/>
      </w:pPr>
      <w:rPr>
        <w:rFonts w:hint="default"/>
        <w:lang w:val="en-US" w:eastAsia="en-US" w:bidi="en-US"/>
      </w:rPr>
    </w:lvl>
    <w:lvl w:ilvl="5" w:tplc="6F7EA680">
      <w:numFmt w:val="bullet"/>
      <w:lvlText w:val="•"/>
      <w:lvlJc w:val="left"/>
      <w:pPr>
        <w:ind w:left="4025" w:hanging="421"/>
      </w:pPr>
      <w:rPr>
        <w:rFonts w:hint="default"/>
        <w:lang w:val="en-US" w:eastAsia="en-US" w:bidi="en-US"/>
      </w:rPr>
    </w:lvl>
    <w:lvl w:ilvl="6" w:tplc="077C589C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en-US"/>
      </w:rPr>
    </w:lvl>
    <w:lvl w:ilvl="7" w:tplc="D1623680">
      <w:numFmt w:val="bullet"/>
      <w:lvlText w:val="•"/>
      <w:lvlJc w:val="left"/>
      <w:pPr>
        <w:ind w:left="5379" w:hanging="421"/>
      </w:pPr>
      <w:rPr>
        <w:rFonts w:hint="default"/>
        <w:lang w:val="en-US" w:eastAsia="en-US" w:bidi="en-US"/>
      </w:rPr>
    </w:lvl>
    <w:lvl w:ilvl="8" w:tplc="2B664122">
      <w:numFmt w:val="bullet"/>
      <w:lvlText w:val="•"/>
      <w:lvlJc w:val="left"/>
      <w:pPr>
        <w:ind w:left="6056" w:hanging="421"/>
      </w:pPr>
      <w:rPr>
        <w:rFonts w:hint="default"/>
        <w:lang w:val="en-US" w:eastAsia="en-US" w:bidi="en-US"/>
      </w:rPr>
    </w:lvl>
  </w:abstractNum>
  <w:abstractNum w:abstractNumId="3">
    <w:nsid w:val="4C8A7FF5"/>
    <w:multiLevelType w:val="hybridMultilevel"/>
    <w:tmpl w:val="54C0AF2E"/>
    <w:lvl w:ilvl="0" w:tplc="0AD27238">
      <w:numFmt w:val="bullet"/>
      <w:lvlText w:val=""/>
      <w:lvlJc w:val="left"/>
      <w:pPr>
        <w:ind w:left="640" w:hanging="42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2B001CE4">
      <w:numFmt w:val="bullet"/>
      <w:lvlText w:val="•"/>
      <w:lvlJc w:val="left"/>
      <w:pPr>
        <w:ind w:left="1317" w:hanging="421"/>
      </w:pPr>
      <w:rPr>
        <w:rFonts w:hint="default"/>
        <w:lang w:val="en-US" w:eastAsia="en-US" w:bidi="en-US"/>
      </w:rPr>
    </w:lvl>
    <w:lvl w:ilvl="2" w:tplc="B9E29098">
      <w:numFmt w:val="bullet"/>
      <w:lvlText w:val="•"/>
      <w:lvlJc w:val="left"/>
      <w:pPr>
        <w:ind w:left="1994" w:hanging="421"/>
      </w:pPr>
      <w:rPr>
        <w:rFonts w:hint="default"/>
        <w:lang w:val="en-US" w:eastAsia="en-US" w:bidi="en-US"/>
      </w:rPr>
    </w:lvl>
    <w:lvl w:ilvl="3" w:tplc="87381202">
      <w:numFmt w:val="bullet"/>
      <w:lvlText w:val="•"/>
      <w:lvlJc w:val="left"/>
      <w:pPr>
        <w:ind w:left="2671" w:hanging="421"/>
      </w:pPr>
      <w:rPr>
        <w:rFonts w:hint="default"/>
        <w:lang w:val="en-US" w:eastAsia="en-US" w:bidi="en-US"/>
      </w:rPr>
    </w:lvl>
    <w:lvl w:ilvl="4" w:tplc="42181448">
      <w:numFmt w:val="bullet"/>
      <w:lvlText w:val="•"/>
      <w:lvlJc w:val="left"/>
      <w:pPr>
        <w:ind w:left="3348" w:hanging="421"/>
      </w:pPr>
      <w:rPr>
        <w:rFonts w:hint="default"/>
        <w:lang w:val="en-US" w:eastAsia="en-US" w:bidi="en-US"/>
      </w:rPr>
    </w:lvl>
    <w:lvl w:ilvl="5" w:tplc="7A488C76">
      <w:numFmt w:val="bullet"/>
      <w:lvlText w:val="•"/>
      <w:lvlJc w:val="left"/>
      <w:pPr>
        <w:ind w:left="4025" w:hanging="421"/>
      </w:pPr>
      <w:rPr>
        <w:rFonts w:hint="default"/>
        <w:lang w:val="en-US" w:eastAsia="en-US" w:bidi="en-US"/>
      </w:rPr>
    </w:lvl>
    <w:lvl w:ilvl="6" w:tplc="2DF80594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en-US"/>
      </w:rPr>
    </w:lvl>
    <w:lvl w:ilvl="7" w:tplc="7C6E19E0">
      <w:numFmt w:val="bullet"/>
      <w:lvlText w:val="•"/>
      <w:lvlJc w:val="left"/>
      <w:pPr>
        <w:ind w:left="5379" w:hanging="421"/>
      </w:pPr>
      <w:rPr>
        <w:rFonts w:hint="default"/>
        <w:lang w:val="en-US" w:eastAsia="en-US" w:bidi="en-US"/>
      </w:rPr>
    </w:lvl>
    <w:lvl w:ilvl="8" w:tplc="F3E656C2">
      <w:numFmt w:val="bullet"/>
      <w:lvlText w:val="•"/>
      <w:lvlJc w:val="left"/>
      <w:pPr>
        <w:ind w:left="6056" w:hanging="421"/>
      </w:pPr>
      <w:rPr>
        <w:rFonts w:hint="default"/>
        <w:lang w:val="en-US" w:eastAsia="en-US" w:bidi="en-US"/>
      </w:rPr>
    </w:lvl>
  </w:abstractNum>
  <w:abstractNum w:abstractNumId="4">
    <w:nsid w:val="4CFB74E8"/>
    <w:multiLevelType w:val="hybridMultilevel"/>
    <w:tmpl w:val="8F007B44"/>
    <w:lvl w:ilvl="0" w:tplc="52D04E02">
      <w:numFmt w:val="bullet"/>
      <w:lvlText w:val="●"/>
      <w:lvlJc w:val="left"/>
      <w:pPr>
        <w:ind w:left="534" w:hanging="338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en-US"/>
      </w:rPr>
    </w:lvl>
    <w:lvl w:ilvl="1" w:tplc="0C1009EE">
      <w:numFmt w:val="bullet"/>
      <w:lvlText w:val="•"/>
      <w:lvlJc w:val="left"/>
      <w:pPr>
        <w:ind w:left="2300" w:hanging="338"/>
      </w:pPr>
      <w:rPr>
        <w:rFonts w:hint="default"/>
        <w:lang w:val="en-US" w:eastAsia="en-US" w:bidi="en-US"/>
      </w:rPr>
    </w:lvl>
    <w:lvl w:ilvl="2" w:tplc="72AEEB86">
      <w:numFmt w:val="bullet"/>
      <w:lvlText w:val="•"/>
      <w:lvlJc w:val="left"/>
      <w:pPr>
        <w:ind w:left="2867" w:hanging="338"/>
      </w:pPr>
      <w:rPr>
        <w:rFonts w:hint="default"/>
        <w:lang w:val="en-US" w:eastAsia="en-US" w:bidi="en-US"/>
      </w:rPr>
    </w:lvl>
    <w:lvl w:ilvl="3" w:tplc="2A2A0B5C">
      <w:numFmt w:val="bullet"/>
      <w:lvlText w:val="•"/>
      <w:lvlJc w:val="left"/>
      <w:pPr>
        <w:ind w:left="3435" w:hanging="338"/>
      </w:pPr>
      <w:rPr>
        <w:rFonts w:hint="default"/>
        <w:lang w:val="en-US" w:eastAsia="en-US" w:bidi="en-US"/>
      </w:rPr>
    </w:lvl>
    <w:lvl w:ilvl="4" w:tplc="05362D42">
      <w:numFmt w:val="bullet"/>
      <w:lvlText w:val="•"/>
      <w:lvlJc w:val="left"/>
      <w:pPr>
        <w:ind w:left="4003" w:hanging="338"/>
      </w:pPr>
      <w:rPr>
        <w:rFonts w:hint="default"/>
        <w:lang w:val="en-US" w:eastAsia="en-US" w:bidi="en-US"/>
      </w:rPr>
    </w:lvl>
    <w:lvl w:ilvl="5" w:tplc="BCA0D2FE">
      <w:numFmt w:val="bullet"/>
      <w:lvlText w:val="•"/>
      <w:lvlJc w:val="left"/>
      <w:pPr>
        <w:ind w:left="4571" w:hanging="338"/>
      </w:pPr>
      <w:rPr>
        <w:rFonts w:hint="default"/>
        <w:lang w:val="en-US" w:eastAsia="en-US" w:bidi="en-US"/>
      </w:rPr>
    </w:lvl>
    <w:lvl w:ilvl="6" w:tplc="E536EC10">
      <w:numFmt w:val="bullet"/>
      <w:lvlText w:val="•"/>
      <w:lvlJc w:val="left"/>
      <w:pPr>
        <w:ind w:left="5139" w:hanging="338"/>
      </w:pPr>
      <w:rPr>
        <w:rFonts w:hint="default"/>
        <w:lang w:val="en-US" w:eastAsia="en-US" w:bidi="en-US"/>
      </w:rPr>
    </w:lvl>
    <w:lvl w:ilvl="7" w:tplc="BD2AAB36">
      <w:numFmt w:val="bullet"/>
      <w:lvlText w:val="•"/>
      <w:lvlJc w:val="left"/>
      <w:pPr>
        <w:ind w:left="5706" w:hanging="338"/>
      </w:pPr>
      <w:rPr>
        <w:rFonts w:hint="default"/>
        <w:lang w:val="en-US" w:eastAsia="en-US" w:bidi="en-US"/>
      </w:rPr>
    </w:lvl>
    <w:lvl w:ilvl="8" w:tplc="D19CF708">
      <w:numFmt w:val="bullet"/>
      <w:lvlText w:val="•"/>
      <w:lvlJc w:val="left"/>
      <w:pPr>
        <w:ind w:left="6274" w:hanging="338"/>
      </w:pPr>
      <w:rPr>
        <w:rFonts w:hint="default"/>
        <w:lang w:val="en-US" w:eastAsia="en-US" w:bidi="en-US"/>
      </w:rPr>
    </w:lvl>
  </w:abstractNum>
  <w:abstractNum w:abstractNumId="5">
    <w:nsid w:val="5A9020E7"/>
    <w:multiLevelType w:val="hybridMultilevel"/>
    <w:tmpl w:val="DF0EA35A"/>
    <w:lvl w:ilvl="0" w:tplc="4CAE46FE">
      <w:numFmt w:val="bullet"/>
      <w:lvlText w:val=""/>
      <w:lvlJc w:val="left"/>
      <w:pPr>
        <w:ind w:left="640" w:hanging="42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13B69ABC">
      <w:numFmt w:val="bullet"/>
      <w:lvlText w:val="•"/>
      <w:lvlJc w:val="left"/>
      <w:pPr>
        <w:ind w:left="1317" w:hanging="421"/>
      </w:pPr>
      <w:rPr>
        <w:rFonts w:hint="default"/>
        <w:lang w:val="en-US" w:eastAsia="en-US" w:bidi="en-US"/>
      </w:rPr>
    </w:lvl>
    <w:lvl w:ilvl="2" w:tplc="CAC69C6A">
      <w:numFmt w:val="bullet"/>
      <w:lvlText w:val="•"/>
      <w:lvlJc w:val="left"/>
      <w:pPr>
        <w:ind w:left="1994" w:hanging="421"/>
      </w:pPr>
      <w:rPr>
        <w:rFonts w:hint="default"/>
        <w:lang w:val="en-US" w:eastAsia="en-US" w:bidi="en-US"/>
      </w:rPr>
    </w:lvl>
    <w:lvl w:ilvl="3" w:tplc="3EDCDE6C">
      <w:numFmt w:val="bullet"/>
      <w:lvlText w:val="•"/>
      <w:lvlJc w:val="left"/>
      <w:pPr>
        <w:ind w:left="2671" w:hanging="421"/>
      </w:pPr>
      <w:rPr>
        <w:rFonts w:hint="default"/>
        <w:lang w:val="en-US" w:eastAsia="en-US" w:bidi="en-US"/>
      </w:rPr>
    </w:lvl>
    <w:lvl w:ilvl="4" w:tplc="6DDC172E">
      <w:numFmt w:val="bullet"/>
      <w:lvlText w:val="•"/>
      <w:lvlJc w:val="left"/>
      <w:pPr>
        <w:ind w:left="3348" w:hanging="421"/>
      </w:pPr>
      <w:rPr>
        <w:rFonts w:hint="default"/>
        <w:lang w:val="en-US" w:eastAsia="en-US" w:bidi="en-US"/>
      </w:rPr>
    </w:lvl>
    <w:lvl w:ilvl="5" w:tplc="C50E4928">
      <w:numFmt w:val="bullet"/>
      <w:lvlText w:val="•"/>
      <w:lvlJc w:val="left"/>
      <w:pPr>
        <w:ind w:left="4025" w:hanging="421"/>
      </w:pPr>
      <w:rPr>
        <w:rFonts w:hint="default"/>
        <w:lang w:val="en-US" w:eastAsia="en-US" w:bidi="en-US"/>
      </w:rPr>
    </w:lvl>
    <w:lvl w:ilvl="6" w:tplc="D4F0A650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en-US"/>
      </w:rPr>
    </w:lvl>
    <w:lvl w:ilvl="7" w:tplc="E12E4C58">
      <w:numFmt w:val="bullet"/>
      <w:lvlText w:val="•"/>
      <w:lvlJc w:val="left"/>
      <w:pPr>
        <w:ind w:left="5379" w:hanging="421"/>
      </w:pPr>
      <w:rPr>
        <w:rFonts w:hint="default"/>
        <w:lang w:val="en-US" w:eastAsia="en-US" w:bidi="en-US"/>
      </w:rPr>
    </w:lvl>
    <w:lvl w:ilvl="8" w:tplc="45E2566A">
      <w:numFmt w:val="bullet"/>
      <w:lvlText w:val="•"/>
      <w:lvlJc w:val="left"/>
      <w:pPr>
        <w:ind w:left="6056" w:hanging="421"/>
      </w:pPr>
      <w:rPr>
        <w:rFonts w:hint="default"/>
        <w:lang w:val="en-US" w:eastAsia="en-US" w:bidi="en-US"/>
      </w:rPr>
    </w:lvl>
  </w:abstractNum>
  <w:abstractNum w:abstractNumId="6">
    <w:nsid w:val="790F01E3"/>
    <w:multiLevelType w:val="hybridMultilevel"/>
    <w:tmpl w:val="0C8A5812"/>
    <w:lvl w:ilvl="0" w:tplc="0840E920">
      <w:numFmt w:val="bullet"/>
      <w:lvlText w:val="●"/>
      <w:lvlJc w:val="left"/>
      <w:pPr>
        <w:ind w:left="534" w:hanging="338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en-US"/>
      </w:rPr>
    </w:lvl>
    <w:lvl w:ilvl="1" w:tplc="ED1CF7E0">
      <w:numFmt w:val="bullet"/>
      <w:lvlText w:val="•"/>
      <w:lvlJc w:val="left"/>
      <w:pPr>
        <w:ind w:left="2300" w:hanging="338"/>
      </w:pPr>
      <w:rPr>
        <w:rFonts w:hint="default"/>
        <w:lang w:val="en-US" w:eastAsia="en-US" w:bidi="en-US"/>
      </w:rPr>
    </w:lvl>
    <w:lvl w:ilvl="2" w:tplc="D068E40E">
      <w:numFmt w:val="bullet"/>
      <w:lvlText w:val="•"/>
      <w:lvlJc w:val="left"/>
      <w:pPr>
        <w:ind w:left="2867" w:hanging="338"/>
      </w:pPr>
      <w:rPr>
        <w:rFonts w:hint="default"/>
        <w:lang w:val="en-US" w:eastAsia="en-US" w:bidi="en-US"/>
      </w:rPr>
    </w:lvl>
    <w:lvl w:ilvl="3" w:tplc="95FEC20A">
      <w:numFmt w:val="bullet"/>
      <w:lvlText w:val="•"/>
      <w:lvlJc w:val="left"/>
      <w:pPr>
        <w:ind w:left="3435" w:hanging="338"/>
      </w:pPr>
      <w:rPr>
        <w:rFonts w:hint="default"/>
        <w:lang w:val="en-US" w:eastAsia="en-US" w:bidi="en-US"/>
      </w:rPr>
    </w:lvl>
    <w:lvl w:ilvl="4" w:tplc="78640804">
      <w:numFmt w:val="bullet"/>
      <w:lvlText w:val="•"/>
      <w:lvlJc w:val="left"/>
      <w:pPr>
        <w:ind w:left="4003" w:hanging="338"/>
      </w:pPr>
      <w:rPr>
        <w:rFonts w:hint="default"/>
        <w:lang w:val="en-US" w:eastAsia="en-US" w:bidi="en-US"/>
      </w:rPr>
    </w:lvl>
    <w:lvl w:ilvl="5" w:tplc="BEEAA756">
      <w:numFmt w:val="bullet"/>
      <w:lvlText w:val="•"/>
      <w:lvlJc w:val="left"/>
      <w:pPr>
        <w:ind w:left="4571" w:hanging="338"/>
      </w:pPr>
      <w:rPr>
        <w:rFonts w:hint="default"/>
        <w:lang w:val="en-US" w:eastAsia="en-US" w:bidi="en-US"/>
      </w:rPr>
    </w:lvl>
    <w:lvl w:ilvl="6" w:tplc="167868E2">
      <w:numFmt w:val="bullet"/>
      <w:lvlText w:val="•"/>
      <w:lvlJc w:val="left"/>
      <w:pPr>
        <w:ind w:left="5139" w:hanging="338"/>
      </w:pPr>
      <w:rPr>
        <w:rFonts w:hint="default"/>
        <w:lang w:val="en-US" w:eastAsia="en-US" w:bidi="en-US"/>
      </w:rPr>
    </w:lvl>
    <w:lvl w:ilvl="7" w:tplc="18B4F812">
      <w:numFmt w:val="bullet"/>
      <w:lvlText w:val="•"/>
      <w:lvlJc w:val="left"/>
      <w:pPr>
        <w:ind w:left="5706" w:hanging="338"/>
      </w:pPr>
      <w:rPr>
        <w:rFonts w:hint="default"/>
        <w:lang w:val="en-US" w:eastAsia="en-US" w:bidi="en-US"/>
      </w:rPr>
    </w:lvl>
    <w:lvl w:ilvl="8" w:tplc="4DE80B5E">
      <w:numFmt w:val="bullet"/>
      <w:lvlText w:val="•"/>
      <w:lvlJc w:val="left"/>
      <w:pPr>
        <w:ind w:left="6274" w:hanging="338"/>
      </w:pPr>
      <w:rPr>
        <w:rFonts w:hint="default"/>
        <w:lang w:val="en-US" w:eastAsia="en-US" w:bidi="en-US"/>
      </w:rPr>
    </w:lvl>
  </w:abstractNum>
  <w:abstractNum w:abstractNumId="7">
    <w:nsid w:val="7ECA5C7F"/>
    <w:multiLevelType w:val="hybridMultilevel"/>
    <w:tmpl w:val="9C828D56"/>
    <w:lvl w:ilvl="0" w:tplc="92AA0A62">
      <w:numFmt w:val="bullet"/>
      <w:lvlText w:val=""/>
      <w:lvlJc w:val="left"/>
      <w:pPr>
        <w:ind w:left="640" w:hanging="42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CF323780">
      <w:numFmt w:val="bullet"/>
      <w:lvlText w:val="•"/>
      <w:lvlJc w:val="left"/>
      <w:pPr>
        <w:ind w:left="1317" w:hanging="421"/>
      </w:pPr>
      <w:rPr>
        <w:rFonts w:hint="default"/>
        <w:lang w:val="en-US" w:eastAsia="en-US" w:bidi="en-US"/>
      </w:rPr>
    </w:lvl>
    <w:lvl w:ilvl="2" w:tplc="70D887EE">
      <w:numFmt w:val="bullet"/>
      <w:lvlText w:val="•"/>
      <w:lvlJc w:val="left"/>
      <w:pPr>
        <w:ind w:left="1994" w:hanging="421"/>
      </w:pPr>
      <w:rPr>
        <w:rFonts w:hint="default"/>
        <w:lang w:val="en-US" w:eastAsia="en-US" w:bidi="en-US"/>
      </w:rPr>
    </w:lvl>
    <w:lvl w:ilvl="3" w:tplc="17BE2D98">
      <w:numFmt w:val="bullet"/>
      <w:lvlText w:val="•"/>
      <w:lvlJc w:val="left"/>
      <w:pPr>
        <w:ind w:left="2671" w:hanging="421"/>
      </w:pPr>
      <w:rPr>
        <w:rFonts w:hint="default"/>
        <w:lang w:val="en-US" w:eastAsia="en-US" w:bidi="en-US"/>
      </w:rPr>
    </w:lvl>
    <w:lvl w:ilvl="4" w:tplc="9490F396">
      <w:numFmt w:val="bullet"/>
      <w:lvlText w:val="•"/>
      <w:lvlJc w:val="left"/>
      <w:pPr>
        <w:ind w:left="3348" w:hanging="421"/>
      </w:pPr>
      <w:rPr>
        <w:rFonts w:hint="default"/>
        <w:lang w:val="en-US" w:eastAsia="en-US" w:bidi="en-US"/>
      </w:rPr>
    </w:lvl>
    <w:lvl w:ilvl="5" w:tplc="70F865F8">
      <w:numFmt w:val="bullet"/>
      <w:lvlText w:val="•"/>
      <w:lvlJc w:val="left"/>
      <w:pPr>
        <w:ind w:left="4025" w:hanging="421"/>
      </w:pPr>
      <w:rPr>
        <w:rFonts w:hint="default"/>
        <w:lang w:val="en-US" w:eastAsia="en-US" w:bidi="en-US"/>
      </w:rPr>
    </w:lvl>
    <w:lvl w:ilvl="6" w:tplc="40CAD588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en-US"/>
      </w:rPr>
    </w:lvl>
    <w:lvl w:ilvl="7" w:tplc="63041328">
      <w:numFmt w:val="bullet"/>
      <w:lvlText w:val="•"/>
      <w:lvlJc w:val="left"/>
      <w:pPr>
        <w:ind w:left="5379" w:hanging="421"/>
      </w:pPr>
      <w:rPr>
        <w:rFonts w:hint="default"/>
        <w:lang w:val="en-US" w:eastAsia="en-US" w:bidi="en-US"/>
      </w:rPr>
    </w:lvl>
    <w:lvl w:ilvl="8" w:tplc="30629028">
      <w:numFmt w:val="bullet"/>
      <w:lvlText w:val="•"/>
      <w:lvlJc w:val="left"/>
      <w:pPr>
        <w:ind w:left="6056" w:hanging="42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F752E"/>
    <w:rsid w:val="00043E35"/>
    <w:rsid w:val="000D727A"/>
    <w:rsid w:val="00204EBA"/>
    <w:rsid w:val="00256346"/>
    <w:rsid w:val="0048447A"/>
    <w:rsid w:val="004C6C2F"/>
    <w:rsid w:val="005F752E"/>
    <w:rsid w:val="006A1851"/>
    <w:rsid w:val="006C49C7"/>
    <w:rsid w:val="007145B4"/>
    <w:rsid w:val="00773938"/>
    <w:rsid w:val="00800A17"/>
    <w:rsid w:val="00A74758"/>
    <w:rsid w:val="00AE51D2"/>
    <w:rsid w:val="00B43EA2"/>
    <w:rsid w:val="00C32DA1"/>
    <w:rsid w:val="00DA3108"/>
    <w:rsid w:val="00E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51"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9"/>
    <w:qFormat/>
    <w:rsid w:val="006A1851"/>
    <w:pPr>
      <w:ind w:left="2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6A1851"/>
    <w:pPr>
      <w:ind w:left="220"/>
      <w:outlineLvl w:val="1"/>
    </w:pPr>
    <w:rPr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8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851"/>
    <w:rPr>
      <w:sz w:val="21"/>
      <w:szCs w:val="21"/>
    </w:rPr>
  </w:style>
  <w:style w:type="paragraph" w:styleId="a4">
    <w:name w:val="List Paragraph"/>
    <w:basedOn w:val="a"/>
    <w:uiPriority w:val="1"/>
    <w:qFormat/>
    <w:rsid w:val="006A1851"/>
    <w:pPr>
      <w:ind w:left="640" w:hanging="421"/>
    </w:pPr>
  </w:style>
  <w:style w:type="paragraph" w:customStyle="1" w:styleId="TableParagraph">
    <w:name w:val="Table Paragraph"/>
    <w:basedOn w:val="a"/>
    <w:uiPriority w:val="1"/>
    <w:qFormat/>
    <w:rsid w:val="006A1851"/>
    <w:pPr>
      <w:spacing w:before="28"/>
    </w:pPr>
  </w:style>
  <w:style w:type="paragraph" w:styleId="a5">
    <w:name w:val="Balloon Text"/>
    <w:basedOn w:val="a"/>
    <w:link w:val="a6"/>
    <w:uiPriority w:val="99"/>
    <w:semiHidden/>
    <w:unhideWhenUsed/>
    <w:rsid w:val="00800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A17"/>
    <w:rPr>
      <w:rFonts w:ascii="Tahoma" w:eastAsia="Calibri" w:hAnsi="Tahoma" w:cs="Tahoma"/>
      <w:sz w:val="16"/>
      <w:szCs w:val="16"/>
      <w:lang w:bidi="en-US"/>
    </w:rPr>
  </w:style>
  <w:style w:type="table" w:styleId="a7">
    <w:name w:val="Table Grid"/>
    <w:basedOn w:val="a1"/>
    <w:uiPriority w:val="39"/>
    <w:rsid w:val="004C6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76B9-A811-45D3-850F-1BAF0A2F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 chen</dc:creator>
  <cp:lastModifiedBy>PC5</cp:lastModifiedBy>
  <cp:revision>13</cp:revision>
  <dcterms:created xsi:type="dcterms:W3CDTF">2019-09-07T10:31:00Z</dcterms:created>
  <dcterms:modified xsi:type="dcterms:W3CDTF">2021-12-06T04:25:00Z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2019-09-07T00:00:00Z</vt:filetime>
  </property>
</Properties>
</file>